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325" w:rsidRDefault="00D12325" w:rsidP="00D12325">
      <w:pPr>
        <w:spacing w:line="0" w:lineRule="atLeast"/>
        <w:rPr>
          <w:rFonts w:ascii="Arial" w:eastAsia="Arial" w:hAnsi="Arial"/>
          <w:b/>
          <w:color w:val="104F75"/>
          <w:sz w:val="36"/>
        </w:rPr>
      </w:pPr>
      <w:r>
        <w:rPr>
          <w:rFonts w:ascii="Arial" w:eastAsia="Arial" w:hAnsi="Arial"/>
          <w:b/>
          <w:color w:val="104F75"/>
          <w:sz w:val="36"/>
        </w:rPr>
        <w:t>Foston Primary School - Pupil premium strategy statement</w:t>
      </w:r>
      <w:r w:rsidR="007A7700">
        <w:rPr>
          <w:rFonts w:ascii="Arial" w:eastAsia="Arial" w:hAnsi="Arial"/>
          <w:b/>
          <w:color w:val="104F75"/>
          <w:sz w:val="36"/>
        </w:rPr>
        <w:t xml:space="preserve"> 2019 - 2020</w:t>
      </w:r>
    </w:p>
    <w:p w:rsidR="00D12325" w:rsidRDefault="00D12325" w:rsidP="00D12325">
      <w:pPr>
        <w:spacing w:line="0" w:lineRule="atLeast"/>
        <w:rPr>
          <w:rFonts w:ascii="Arial" w:eastAsia="Arial" w:hAnsi="Arial"/>
          <w:b/>
          <w:color w:val="104F75"/>
          <w:sz w:val="36"/>
        </w:rPr>
      </w:pPr>
    </w:p>
    <w:tbl>
      <w:tblPr>
        <w:tblStyle w:val="GridTable4-Accent1"/>
        <w:tblW w:w="0" w:type="auto"/>
        <w:tblLook w:val="04A0" w:firstRow="1" w:lastRow="0" w:firstColumn="1" w:lastColumn="0" w:noHBand="0" w:noVBand="1"/>
      </w:tblPr>
      <w:tblGrid>
        <w:gridCol w:w="2324"/>
        <w:gridCol w:w="2325"/>
        <w:gridCol w:w="2325"/>
        <w:gridCol w:w="2324"/>
        <w:gridCol w:w="2325"/>
        <w:gridCol w:w="2325"/>
      </w:tblGrid>
      <w:tr w:rsidR="00D12325" w:rsidTr="00C86E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6"/>
          </w:tcPr>
          <w:p w:rsidR="00D12325" w:rsidRPr="00D12325" w:rsidRDefault="00D12325" w:rsidP="00D12325">
            <w:pPr>
              <w:jc w:val="center"/>
              <w:rPr>
                <w:b w:val="0"/>
                <w:bCs w:val="0"/>
              </w:rPr>
            </w:pPr>
            <w:r>
              <w:t>Summary Information</w:t>
            </w:r>
          </w:p>
        </w:tc>
      </w:tr>
      <w:tr w:rsidR="00D12325" w:rsidTr="00E26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Pr>
          <w:p w:rsidR="00D12325" w:rsidRDefault="00D12325" w:rsidP="004661D6">
            <w:r>
              <w:t>School</w:t>
            </w:r>
          </w:p>
        </w:tc>
        <w:tc>
          <w:tcPr>
            <w:tcW w:w="11624" w:type="dxa"/>
            <w:gridSpan w:val="5"/>
          </w:tcPr>
          <w:p w:rsidR="00D12325" w:rsidRDefault="00D12325" w:rsidP="004661D6">
            <w:pPr>
              <w:cnfStyle w:val="000000100000" w:firstRow="0" w:lastRow="0" w:firstColumn="0" w:lastColumn="0" w:oddVBand="0" w:evenVBand="0" w:oddHBand="1" w:evenHBand="0" w:firstRowFirstColumn="0" w:firstRowLastColumn="0" w:lastRowFirstColumn="0" w:lastRowLastColumn="0"/>
            </w:pPr>
          </w:p>
        </w:tc>
      </w:tr>
      <w:tr w:rsidR="00D12325" w:rsidTr="00D12325">
        <w:tc>
          <w:tcPr>
            <w:cnfStyle w:val="001000000000" w:firstRow="0" w:lastRow="0" w:firstColumn="1" w:lastColumn="0" w:oddVBand="0" w:evenVBand="0" w:oddHBand="0" w:evenHBand="0" w:firstRowFirstColumn="0" w:firstRowLastColumn="0" w:lastRowFirstColumn="0" w:lastRowLastColumn="0"/>
            <w:tcW w:w="2324" w:type="dxa"/>
          </w:tcPr>
          <w:p w:rsidR="00D12325" w:rsidRDefault="00D12325" w:rsidP="004661D6">
            <w:r>
              <w:t>Academic Year plan</w:t>
            </w:r>
          </w:p>
          <w:p w:rsidR="00D12325" w:rsidRDefault="00D12325" w:rsidP="004661D6"/>
          <w:p w:rsidR="00D12325" w:rsidRDefault="00D12325" w:rsidP="004661D6"/>
        </w:tc>
        <w:tc>
          <w:tcPr>
            <w:tcW w:w="2325" w:type="dxa"/>
          </w:tcPr>
          <w:p w:rsidR="00D12325" w:rsidRDefault="007A7700" w:rsidP="004661D6">
            <w:pPr>
              <w:cnfStyle w:val="000000000000" w:firstRow="0" w:lastRow="0" w:firstColumn="0" w:lastColumn="0" w:oddVBand="0" w:evenVBand="0" w:oddHBand="0" w:evenHBand="0" w:firstRowFirstColumn="0" w:firstRowLastColumn="0" w:lastRowFirstColumn="0" w:lastRowLastColumn="0"/>
            </w:pPr>
            <w:r>
              <w:t>2019 / 20</w:t>
            </w:r>
          </w:p>
        </w:tc>
        <w:tc>
          <w:tcPr>
            <w:tcW w:w="2325" w:type="dxa"/>
          </w:tcPr>
          <w:p w:rsidR="00D12325" w:rsidRPr="00D12325" w:rsidRDefault="00D12325" w:rsidP="004661D6">
            <w:pPr>
              <w:cnfStyle w:val="000000000000" w:firstRow="0" w:lastRow="0" w:firstColumn="0" w:lastColumn="0" w:oddVBand="0" w:evenVBand="0" w:oddHBand="0" w:evenHBand="0" w:firstRowFirstColumn="0" w:firstRowLastColumn="0" w:lastRowFirstColumn="0" w:lastRowLastColumn="0"/>
              <w:rPr>
                <w:b/>
              </w:rPr>
            </w:pPr>
            <w:r w:rsidRPr="00D12325">
              <w:rPr>
                <w:b/>
              </w:rPr>
              <w:t>Total Pupil Premium Budget</w:t>
            </w:r>
          </w:p>
        </w:tc>
        <w:tc>
          <w:tcPr>
            <w:tcW w:w="2324" w:type="dxa"/>
          </w:tcPr>
          <w:p w:rsidR="00D12325" w:rsidRDefault="006D763D" w:rsidP="007A7700">
            <w:pPr>
              <w:jc w:val="center"/>
              <w:cnfStyle w:val="000000000000" w:firstRow="0" w:lastRow="0" w:firstColumn="0" w:lastColumn="0" w:oddVBand="0" w:evenVBand="0" w:oddHBand="0" w:evenHBand="0" w:firstRowFirstColumn="0" w:firstRowLastColumn="0" w:lastRowFirstColumn="0" w:lastRowLastColumn="0"/>
            </w:pPr>
            <w:r>
              <w:t>£2962</w:t>
            </w:r>
          </w:p>
        </w:tc>
        <w:tc>
          <w:tcPr>
            <w:tcW w:w="2325" w:type="dxa"/>
          </w:tcPr>
          <w:p w:rsidR="00D12325" w:rsidRDefault="007A7700" w:rsidP="007A7700">
            <w:pPr>
              <w:cnfStyle w:val="000000000000" w:firstRow="0" w:lastRow="0" w:firstColumn="0" w:lastColumn="0" w:oddVBand="0" w:evenVBand="0" w:oddHBand="0" w:evenHBand="0" w:firstRowFirstColumn="0" w:firstRowLastColumn="0" w:lastRowFirstColumn="0" w:lastRowLastColumn="0"/>
            </w:pPr>
            <w:r>
              <w:t xml:space="preserve">EYFS Pupil Premium </w:t>
            </w:r>
          </w:p>
          <w:p w:rsidR="006D763D" w:rsidRDefault="006D763D" w:rsidP="007A7700">
            <w:pPr>
              <w:cnfStyle w:val="000000000000" w:firstRow="0" w:lastRow="0" w:firstColumn="0" w:lastColumn="0" w:oddVBand="0" w:evenVBand="0" w:oddHBand="0" w:evenHBand="0" w:firstRowFirstColumn="0" w:firstRowLastColumn="0" w:lastRowFirstColumn="0" w:lastRowLastColumn="0"/>
            </w:pPr>
            <w:r>
              <w:t>KS1</w:t>
            </w:r>
          </w:p>
          <w:p w:rsidR="006D763D" w:rsidRDefault="006D763D" w:rsidP="007A7700">
            <w:pPr>
              <w:cnfStyle w:val="000000000000" w:firstRow="0" w:lastRow="0" w:firstColumn="0" w:lastColumn="0" w:oddVBand="0" w:evenVBand="0" w:oddHBand="0" w:evenHBand="0" w:firstRowFirstColumn="0" w:firstRowLastColumn="0" w:lastRowFirstColumn="0" w:lastRowLastColumn="0"/>
            </w:pPr>
            <w:r>
              <w:t>KS2</w:t>
            </w:r>
          </w:p>
        </w:tc>
        <w:tc>
          <w:tcPr>
            <w:tcW w:w="2325" w:type="dxa"/>
          </w:tcPr>
          <w:p w:rsidR="00D12325" w:rsidRDefault="006D763D" w:rsidP="004661D6">
            <w:pPr>
              <w:cnfStyle w:val="000000000000" w:firstRow="0" w:lastRow="0" w:firstColumn="0" w:lastColumn="0" w:oddVBand="0" w:evenVBand="0" w:oddHBand="0" w:evenHBand="0" w:firstRowFirstColumn="0" w:firstRowLastColumn="0" w:lastRowFirstColumn="0" w:lastRowLastColumn="0"/>
            </w:pPr>
            <w:r>
              <w:t>£302</w:t>
            </w:r>
          </w:p>
          <w:p w:rsidR="006D763D" w:rsidRDefault="006D763D" w:rsidP="004661D6">
            <w:pPr>
              <w:cnfStyle w:val="000000000000" w:firstRow="0" w:lastRow="0" w:firstColumn="0" w:lastColumn="0" w:oddVBand="0" w:evenVBand="0" w:oddHBand="0" w:evenHBand="0" w:firstRowFirstColumn="0" w:firstRowLastColumn="0" w:lastRowFirstColumn="0" w:lastRowLastColumn="0"/>
            </w:pPr>
            <w:r>
              <w:t>£1330</w:t>
            </w:r>
          </w:p>
          <w:p w:rsidR="006D763D" w:rsidRDefault="006D763D" w:rsidP="004661D6">
            <w:pPr>
              <w:cnfStyle w:val="000000000000" w:firstRow="0" w:lastRow="0" w:firstColumn="0" w:lastColumn="0" w:oddVBand="0" w:evenVBand="0" w:oddHBand="0" w:evenHBand="0" w:firstRowFirstColumn="0" w:firstRowLastColumn="0" w:lastRowFirstColumn="0" w:lastRowLastColumn="0"/>
            </w:pPr>
            <w:r>
              <w:t>£1330</w:t>
            </w:r>
          </w:p>
          <w:p w:rsidR="006D763D" w:rsidRDefault="006D763D" w:rsidP="004661D6">
            <w:pPr>
              <w:cnfStyle w:val="000000000000" w:firstRow="0" w:lastRow="0" w:firstColumn="0" w:lastColumn="0" w:oddVBand="0" w:evenVBand="0" w:oddHBand="0" w:evenHBand="0" w:firstRowFirstColumn="0" w:firstRowLastColumn="0" w:lastRowFirstColumn="0" w:lastRowLastColumn="0"/>
            </w:pPr>
          </w:p>
        </w:tc>
      </w:tr>
      <w:tr w:rsidR="00D12325" w:rsidTr="00D12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Pr>
          <w:p w:rsidR="00D12325" w:rsidRDefault="00D12325" w:rsidP="004661D6">
            <w:r>
              <w:t>Academic Year Review</w:t>
            </w:r>
          </w:p>
        </w:tc>
        <w:tc>
          <w:tcPr>
            <w:tcW w:w="2325" w:type="dxa"/>
          </w:tcPr>
          <w:p w:rsidR="00D12325" w:rsidRDefault="00D12325" w:rsidP="004661D6">
            <w:pPr>
              <w:cnfStyle w:val="000000100000" w:firstRow="0" w:lastRow="0" w:firstColumn="0" w:lastColumn="0" w:oddVBand="0" w:evenVBand="0" w:oddHBand="1" w:evenHBand="0" w:firstRowFirstColumn="0" w:firstRowLastColumn="0" w:lastRowFirstColumn="0" w:lastRowLastColumn="0"/>
            </w:pPr>
          </w:p>
        </w:tc>
        <w:tc>
          <w:tcPr>
            <w:tcW w:w="2325" w:type="dxa"/>
          </w:tcPr>
          <w:p w:rsidR="00D12325" w:rsidRDefault="007A7700" w:rsidP="004661D6">
            <w:pPr>
              <w:cnfStyle w:val="000000100000" w:firstRow="0" w:lastRow="0" w:firstColumn="0" w:lastColumn="0" w:oddVBand="0" w:evenVBand="0" w:oddHBand="1" w:evenHBand="0" w:firstRowFirstColumn="0" w:firstRowLastColumn="0" w:lastRowFirstColumn="0" w:lastRowLastColumn="0"/>
            </w:pPr>
            <w:r>
              <w:t>Number Of Eligible Pupils</w:t>
            </w:r>
          </w:p>
        </w:tc>
        <w:tc>
          <w:tcPr>
            <w:tcW w:w="2324" w:type="dxa"/>
          </w:tcPr>
          <w:p w:rsidR="00D12325" w:rsidRDefault="007A7700" w:rsidP="007A7700">
            <w:pPr>
              <w:jc w:val="center"/>
              <w:cnfStyle w:val="000000100000" w:firstRow="0" w:lastRow="0" w:firstColumn="0" w:lastColumn="0" w:oddVBand="0" w:evenVBand="0" w:oddHBand="1" w:evenHBand="0" w:firstRowFirstColumn="0" w:firstRowLastColumn="0" w:lastRowFirstColumn="0" w:lastRowLastColumn="0"/>
            </w:pPr>
            <w:r>
              <w:t>3</w:t>
            </w:r>
          </w:p>
        </w:tc>
        <w:tc>
          <w:tcPr>
            <w:tcW w:w="2325" w:type="dxa"/>
          </w:tcPr>
          <w:p w:rsidR="00D12325" w:rsidRDefault="007A7700" w:rsidP="004661D6">
            <w:pPr>
              <w:cnfStyle w:val="000000100000" w:firstRow="0" w:lastRow="0" w:firstColumn="0" w:lastColumn="0" w:oddVBand="0" w:evenVBand="0" w:oddHBand="1" w:evenHBand="0" w:firstRowFirstColumn="0" w:firstRowLastColumn="0" w:lastRowFirstColumn="0" w:lastRowLastColumn="0"/>
            </w:pPr>
            <w:r>
              <w:t>Total Number Of Pupils</w:t>
            </w:r>
          </w:p>
        </w:tc>
        <w:tc>
          <w:tcPr>
            <w:tcW w:w="2325" w:type="dxa"/>
          </w:tcPr>
          <w:p w:rsidR="00D12325" w:rsidRDefault="00D12325" w:rsidP="004661D6">
            <w:pPr>
              <w:cnfStyle w:val="000000100000" w:firstRow="0" w:lastRow="0" w:firstColumn="0" w:lastColumn="0" w:oddVBand="0" w:evenVBand="0" w:oddHBand="1" w:evenHBand="0" w:firstRowFirstColumn="0" w:firstRowLastColumn="0" w:lastRowFirstColumn="0" w:lastRowLastColumn="0"/>
            </w:pPr>
          </w:p>
        </w:tc>
      </w:tr>
    </w:tbl>
    <w:p w:rsidR="00D12325" w:rsidRDefault="00D12325" w:rsidP="00D12325">
      <w:pPr>
        <w:spacing w:line="0" w:lineRule="atLeast"/>
        <w:rPr>
          <w:rFonts w:ascii="Arial" w:eastAsia="Arial" w:hAnsi="Arial"/>
          <w:b/>
          <w:color w:val="104F75"/>
          <w:sz w:val="36"/>
        </w:rPr>
      </w:pPr>
    </w:p>
    <w:tbl>
      <w:tblPr>
        <w:tblStyle w:val="GridTable4-Accent1"/>
        <w:tblW w:w="0" w:type="auto"/>
        <w:tblLook w:val="04A0" w:firstRow="1" w:lastRow="0" w:firstColumn="1" w:lastColumn="0" w:noHBand="0" w:noVBand="1"/>
      </w:tblPr>
      <w:tblGrid>
        <w:gridCol w:w="2324"/>
        <w:gridCol w:w="2325"/>
        <w:gridCol w:w="2325"/>
        <w:gridCol w:w="6913"/>
      </w:tblGrid>
      <w:tr w:rsidR="007A7700" w:rsidRPr="00D12325" w:rsidTr="007A77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7" w:type="dxa"/>
            <w:gridSpan w:val="4"/>
          </w:tcPr>
          <w:p w:rsidR="007A7700" w:rsidRPr="00D12325" w:rsidRDefault="007A7700" w:rsidP="004661D6">
            <w:pPr>
              <w:jc w:val="center"/>
              <w:rPr>
                <w:b w:val="0"/>
                <w:bCs w:val="0"/>
              </w:rPr>
            </w:pPr>
          </w:p>
        </w:tc>
      </w:tr>
      <w:tr w:rsidR="007A7700" w:rsidTr="007A7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Pr>
          <w:p w:rsidR="007A7700" w:rsidRDefault="007A7700" w:rsidP="007A7700">
            <w:r>
              <w:t>% achieving expected</w:t>
            </w:r>
          </w:p>
          <w:p w:rsidR="007A7700" w:rsidRDefault="007A7700" w:rsidP="007A7700">
            <w:r>
              <w:t>standards or above in reading, writing and maths</w:t>
            </w:r>
          </w:p>
        </w:tc>
        <w:tc>
          <w:tcPr>
            <w:tcW w:w="2325" w:type="dxa"/>
          </w:tcPr>
          <w:p w:rsidR="007A7700" w:rsidRDefault="007A7700" w:rsidP="004661D6">
            <w:pPr>
              <w:cnfStyle w:val="000000100000" w:firstRow="0" w:lastRow="0" w:firstColumn="0" w:lastColumn="0" w:oddVBand="0" w:evenVBand="0" w:oddHBand="1" w:evenHBand="0" w:firstRowFirstColumn="0" w:firstRowLastColumn="0" w:lastRowFirstColumn="0" w:lastRowLastColumn="0"/>
            </w:pPr>
            <w:r>
              <w:t>Overall Y6 info 2018/19</w:t>
            </w:r>
          </w:p>
        </w:tc>
        <w:tc>
          <w:tcPr>
            <w:tcW w:w="2325" w:type="dxa"/>
          </w:tcPr>
          <w:p w:rsidR="007A7700" w:rsidRPr="00D12325" w:rsidRDefault="007A7700" w:rsidP="004661D6">
            <w:pPr>
              <w:cnfStyle w:val="000000100000" w:firstRow="0" w:lastRow="0" w:firstColumn="0" w:lastColumn="0" w:oddVBand="0" w:evenVBand="0" w:oddHBand="1" w:evenHBand="0" w:firstRowFirstColumn="0" w:firstRowLastColumn="0" w:lastRowFirstColumn="0" w:lastRowLastColumn="0"/>
              <w:rPr>
                <w:b/>
              </w:rPr>
            </w:pPr>
            <w:r>
              <w:rPr>
                <w:b/>
              </w:rPr>
              <w:t>KS2 2018 / 19 Overall national</w:t>
            </w:r>
          </w:p>
        </w:tc>
        <w:tc>
          <w:tcPr>
            <w:tcW w:w="6913" w:type="dxa"/>
          </w:tcPr>
          <w:p w:rsidR="007A7700" w:rsidRDefault="007A7700" w:rsidP="004661D6">
            <w:pPr>
              <w:jc w:val="center"/>
              <w:cnfStyle w:val="000000100000" w:firstRow="0" w:lastRow="0" w:firstColumn="0" w:lastColumn="0" w:oddVBand="0" w:evenVBand="0" w:oddHBand="1" w:evenHBand="0" w:firstRowFirstColumn="0" w:firstRowLastColumn="0" w:lastRowFirstColumn="0" w:lastRowLastColumn="0"/>
            </w:pPr>
            <w:r>
              <w:t>Pupils Eligible For Pupil Premium</w:t>
            </w:r>
          </w:p>
        </w:tc>
      </w:tr>
      <w:tr w:rsidR="007A7700" w:rsidTr="007A7700">
        <w:tc>
          <w:tcPr>
            <w:cnfStyle w:val="001000000000" w:firstRow="0" w:lastRow="0" w:firstColumn="1" w:lastColumn="0" w:oddVBand="0" w:evenVBand="0" w:oddHBand="0" w:evenHBand="0" w:firstRowFirstColumn="0" w:firstRowLastColumn="0" w:lastRowFirstColumn="0" w:lastRowLastColumn="0"/>
            <w:tcW w:w="2324" w:type="dxa"/>
          </w:tcPr>
          <w:p w:rsidR="007A7700" w:rsidRDefault="007A7700" w:rsidP="004661D6">
            <w:r>
              <w:t>% attainment in reading</w:t>
            </w:r>
          </w:p>
        </w:tc>
        <w:tc>
          <w:tcPr>
            <w:tcW w:w="2325" w:type="dxa"/>
          </w:tcPr>
          <w:p w:rsidR="007A7700" w:rsidRDefault="006D763D" w:rsidP="004661D6">
            <w:pPr>
              <w:cnfStyle w:val="000000000000" w:firstRow="0" w:lastRow="0" w:firstColumn="0" w:lastColumn="0" w:oddVBand="0" w:evenVBand="0" w:oddHBand="0" w:evenHBand="0" w:firstRowFirstColumn="0" w:firstRowLastColumn="0" w:lastRowFirstColumn="0" w:lastRowLastColumn="0"/>
            </w:pPr>
            <w:r>
              <w:t>SUPP</w:t>
            </w:r>
          </w:p>
        </w:tc>
        <w:tc>
          <w:tcPr>
            <w:tcW w:w="2325" w:type="dxa"/>
          </w:tcPr>
          <w:p w:rsidR="007A7700" w:rsidRPr="00D12325" w:rsidRDefault="007A7700" w:rsidP="004661D6">
            <w:pPr>
              <w:cnfStyle w:val="000000000000" w:firstRow="0" w:lastRow="0" w:firstColumn="0" w:lastColumn="0" w:oddVBand="0" w:evenVBand="0" w:oddHBand="0" w:evenHBand="0" w:firstRowFirstColumn="0" w:firstRowLastColumn="0" w:lastRowFirstColumn="0" w:lastRowLastColumn="0"/>
              <w:rPr>
                <w:b/>
              </w:rPr>
            </w:pPr>
          </w:p>
        </w:tc>
        <w:tc>
          <w:tcPr>
            <w:tcW w:w="6913" w:type="dxa"/>
          </w:tcPr>
          <w:p w:rsidR="007A7700" w:rsidRDefault="007A7700" w:rsidP="004661D6">
            <w:pPr>
              <w:jc w:val="center"/>
              <w:cnfStyle w:val="000000000000" w:firstRow="0" w:lastRow="0" w:firstColumn="0" w:lastColumn="0" w:oddVBand="0" w:evenVBand="0" w:oddHBand="0" w:evenHBand="0" w:firstRowFirstColumn="0" w:firstRowLastColumn="0" w:lastRowFirstColumn="0" w:lastRowLastColumn="0"/>
            </w:pPr>
          </w:p>
        </w:tc>
      </w:tr>
      <w:tr w:rsidR="007A7700" w:rsidTr="007A7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Pr>
          <w:p w:rsidR="007A7700" w:rsidRDefault="007A7700" w:rsidP="004661D6">
            <w:r>
              <w:t>% attainment in writing</w:t>
            </w:r>
          </w:p>
        </w:tc>
        <w:tc>
          <w:tcPr>
            <w:tcW w:w="2325" w:type="dxa"/>
          </w:tcPr>
          <w:p w:rsidR="007A7700" w:rsidRDefault="006D763D" w:rsidP="004661D6">
            <w:pPr>
              <w:cnfStyle w:val="000000100000" w:firstRow="0" w:lastRow="0" w:firstColumn="0" w:lastColumn="0" w:oddVBand="0" w:evenVBand="0" w:oddHBand="1" w:evenHBand="0" w:firstRowFirstColumn="0" w:firstRowLastColumn="0" w:lastRowFirstColumn="0" w:lastRowLastColumn="0"/>
            </w:pPr>
            <w:r>
              <w:t>SUPP</w:t>
            </w:r>
          </w:p>
        </w:tc>
        <w:tc>
          <w:tcPr>
            <w:tcW w:w="2325" w:type="dxa"/>
          </w:tcPr>
          <w:p w:rsidR="007A7700" w:rsidRDefault="007A7700" w:rsidP="004661D6">
            <w:pPr>
              <w:cnfStyle w:val="000000100000" w:firstRow="0" w:lastRow="0" w:firstColumn="0" w:lastColumn="0" w:oddVBand="0" w:evenVBand="0" w:oddHBand="1" w:evenHBand="0" w:firstRowFirstColumn="0" w:firstRowLastColumn="0" w:lastRowFirstColumn="0" w:lastRowLastColumn="0"/>
            </w:pPr>
          </w:p>
        </w:tc>
        <w:tc>
          <w:tcPr>
            <w:tcW w:w="6913" w:type="dxa"/>
          </w:tcPr>
          <w:p w:rsidR="007A7700" w:rsidRDefault="007A7700" w:rsidP="004661D6">
            <w:pPr>
              <w:jc w:val="center"/>
              <w:cnfStyle w:val="000000100000" w:firstRow="0" w:lastRow="0" w:firstColumn="0" w:lastColumn="0" w:oddVBand="0" w:evenVBand="0" w:oddHBand="1" w:evenHBand="0" w:firstRowFirstColumn="0" w:firstRowLastColumn="0" w:lastRowFirstColumn="0" w:lastRowLastColumn="0"/>
            </w:pPr>
          </w:p>
        </w:tc>
      </w:tr>
      <w:tr w:rsidR="007A7700" w:rsidTr="007A7700">
        <w:tc>
          <w:tcPr>
            <w:cnfStyle w:val="001000000000" w:firstRow="0" w:lastRow="0" w:firstColumn="1" w:lastColumn="0" w:oddVBand="0" w:evenVBand="0" w:oddHBand="0" w:evenHBand="0" w:firstRowFirstColumn="0" w:firstRowLastColumn="0" w:lastRowFirstColumn="0" w:lastRowLastColumn="0"/>
            <w:tcW w:w="2324" w:type="dxa"/>
          </w:tcPr>
          <w:p w:rsidR="007A7700" w:rsidRDefault="007A7700" w:rsidP="004661D6">
            <w:r>
              <w:t>% attainment in maths</w:t>
            </w:r>
          </w:p>
        </w:tc>
        <w:tc>
          <w:tcPr>
            <w:tcW w:w="2325" w:type="dxa"/>
          </w:tcPr>
          <w:p w:rsidR="007A7700" w:rsidRDefault="006D763D" w:rsidP="004661D6">
            <w:pPr>
              <w:cnfStyle w:val="000000000000" w:firstRow="0" w:lastRow="0" w:firstColumn="0" w:lastColumn="0" w:oddVBand="0" w:evenVBand="0" w:oddHBand="0" w:evenHBand="0" w:firstRowFirstColumn="0" w:firstRowLastColumn="0" w:lastRowFirstColumn="0" w:lastRowLastColumn="0"/>
            </w:pPr>
            <w:r>
              <w:t>SUPP</w:t>
            </w:r>
          </w:p>
        </w:tc>
        <w:tc>
          <w:tcPr>
            <w:tcW w:w="2325" w:type="dxa"/>
          </w:tcPr>
          <w:p w:rsidR="007A7700" w:rsidRDefault="007A7700" w:rsidP="004661D6">
            <w:pPr>
              <w:cnfStyle w:val="000000000000" w:firstRow="0" w:lastRow="0" w:firstColumn="0" w:lastColumn="0" w:oddVBand="0" w:evenVBand="0" w:oddHBand="0" w:evenHBand="0" w:firstRowFirstColumn="0" w:firstRowLastColumn="0" w:lastRowFirstColumn="0" w:lastRowLastColumn="0"/>
            </w:pPr>
          </w:p>
        </w:tc>
        <w:tc>
          <w:tcPr>
            <w:tcW w:w="6913" w:type="dxa"/>
          </w:tcPr>
          <w:p w:rsidR="007A7700" w:rsidRDefault="007A7700" w:rsidP="004661D6">
            <w:pPr>
              <w:jc w:val="center"/>
              <w:cnfStyle w:val="000000000000" w:firstRow="0" w:lastRow="0" w:firstColumn="0" w:lastColumn="0" w:oddVBand="0" w:evenVBand="0" w:oddHBand="0" w:evenHBand="0" w:firstRowFirstColumn="0" w:firstRowLastColumn="0" w:lastRowFirstColumn="0" w:lastRowLastColumn="0"/>
            </w:pPr>
          </w:p>
        </w:tc>
      </w:tr>
      <w:tr w:rsidR="007A7700" w:rsidTr="007A7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Pr>
          <w:p w:rsidR="007A7700" w:rsidRDefault="007A7700" w:rsidP="004661D6">
            <w:r>
              <w:t>Progress Scores reading</w:t>
            </w:r>
          </w:p>
        </w:tc>
        <w:tc>
          <w:tcPr>
            <w:tcW w:w="2325" w:type="dxa"/>
          </w:tcPr>
          <w:p w:rsidR="007A7700" w:rsidRDefault="006D763D" w:rsidP="004661D6">
            <w:pPr>
              <w:cnfStyle w:val="000000100000" w:firstRow="0" w:lastRow="0" w:firstColumn="0" w:lastColumn="0" w:oddVBand="0" w:evenVBand="0" w:oddHBand="1" w:evenHBand="0" w:firstRowFirstColumn="0" w:firstRowLastColumn="0" w:lastRowFirstColumn="0" w:lastRowLastColumn="0"/>
            </w:pPr>
            <w:r>
              <w:t>SUPP</w:t>
            </w:r>
          </w:p>
        </w:tc>
        <w:tc>
          <w:tcPr>
            <w:tcW w:w="2325" w:type="dxa"/>
          </w:tcPr>
          <w:p w:rsidR="007A7700" w:rsidRDefault="007A7700" w:rsidP="004661D6">
            <w:pPr>
              <w:cnfStyle w:val="000000100000" w:firstRow="0" w:lastRow="0" w:firstColumn="0" w:lastColumn="0" w:oddVBand="0" w:evenVBand="0" w:oddHBand="1" w:evenHBand="0" w:firstRowFirstColumn="0" w:firstRowLastColumn="0" w:lastRowFirstColumn="0" w:lastRowLastColumn="0"/>
            </w:pPr>
          </w:p>
        </w:tc>
        <w:tc>
          <w:tcPr>
            <w:tcW w:w="6913" w:type="dxa"/>
          </w:tcPr>
          <w:p w:rsidR="007A7700" w:rsidRDefault="007A7700" w:rsidP="004661D6">
            <w:pPr>
              <w:jc w:val="center"/>
              <w:cnfStyle w:val="000000100000" w:firstRow="0" w:lastRow="0" w:firstColumn="0" w:lastColumn="0" w:oddVBand="0" w:evenVBand="0" w:oddHBand="1" w:evenHBand="0" w:firstRowFirstColumn="0" w:firstRowLastColumn="0" w:lastRowFirstColumn="0" w:lastRowLastColumn="0"/>
            </w:pPr>
          </w:p>
        </w:tc>
      </w:tr>
      <w:tr w:rsidR="007A7700" w:rsidTr="007A7700">
        <w:tc>
          <w:tcPr>
            <w:cnfStyle w:val="001000000000" w:firstRow="0" w:lastRow="0" w:firstColumn="1" w:lastColumn="0" w:oddVBand="0" w:evenVBand="0" w:oddHBand="0" w:evenHBand="0" w:firstRowFirstColumn="0" w:firstRowLastColumn="0" w:lastRowFirstColumn="0" w:lastRowLastColumn="0"/>
            <w:tcW w:w="2324" w:type="dxa"/>
          </w:tcPr>
          <w:p w:rsidR="007A7700" w:rsidRDefault="007A7700" w:rsidP="004661D6">
            <w:r>
              <w:t>Progress Scores writing</w:t>
            </w:r>
          </w:p>
        </w:tc>
        <w:tc>
          <w:tcPr>
            <w:tcW w:w="2325" w:type="dxa"/>
          </w:tcPr>
          <w:p w:rsidR="007A7700" w:rsidRDefault="006D763D" w:rsidP="004661D6">
            <w:pPr>
              <w:cnfStyle w:val="000000000000" w:firstRow="0" w:lastRow="0" w:firstColumn="0" w:lastColumn="0" w:oddVBand="0" w:evenVBand="0" w:oddHBand="0" w:evenHBand="0" w:firstRowFirstColumn="0" w:firstRowLastColumn="0" w:lastRowFirstColumn="0" w:lastRowLastColumn="0"/>
            </w:pPr>
            <w:r>
              <w:t>SUPP</w:t>
            </w:r>
          </w:p>
        </w:tc>
        <w:tc>
          <w:tcPr>
            <w:tcW w:w="2325" w:type="dxa"/>
          </w:tcPr>
          <w:p w:rsidR="007A7700" w:rsidRDefault="007A7700" w:rsidP="004661D6">
            <w:pPr>
              <w:cnfStyle w:val="000000000000" w:firstRow="0" w:lastRow="0" w:firstColumn="0" w:lastColumn="0" w:oddVBand="0" w:evenVBand="0" w:oddHBand="0" w:evenHBand="0" w:firstRowFirstColumn="0" w:firstRowLastColumn="0" w:lastRowFirstColumn="0" w:lastRowLastColumn="0"/>
            </w:pPr>
          </w:p>
        </w:tc>
        <w:tc>
          <w:tcPr>
            <w:tcW w:w="6913" w:type="dxa"/>
          </w:tcPr>
          <w:p w:rsidR="007A7700" w:rsidRDefault="007A7700" w:rsidP="004661D6">
            <w:pPr>
              <w:jc w:val="center"/>
              <w:cnfStyle w:val="000000000000" w:firstRow="0" w:lastRow="0" w:firstColumn="0" w:lastColumn="0" w:oddVBand="0" w:evenVBand="0" w:oddHBand="0" w:evenHBand="0" w:firstRowFirstColumn="0" w:firstRowLastColumn="0" w:lastRowFirstColumn="0" w:lastRowLastColumn="0"/>
            </w:pPr>
          </w:p>
        </w:tc>
      </w:tr>
      <w:tr w:rsidR="007A7700" w:rsidTr="007A7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Pr>
          <w:p w:rsidR="007A7700" w:rsidRDefault="007A7700" w:rsidP="004661D6">
            <w:r>
              <w:t>Progress Scores maths</w:t>
            </w:r>
          </w:p>
        </w:tc>
        <w:tc>
          <w:tcPr>
            <w:tcW w:w="2325" w:type="dxa"/>
          </w:tcPr>
          <w:p w:rsidR="007A7700" w:rsidRDefault="006D763D" w:rsidP="004661D6">
            <w:pPr>
              <w:cnfStyle w:val="000000100000" w:firstRow="0" w:lastRow="0" w:firstColumn="0" w:lastColumn="0" w:oddVBand="0" w:evenVBand="0" w:oddHBand="1" w:evenHBand="0" w:firstRowFirstColumn="0" w:firstRowLastColumn="0" w:lastRowFirstColumn="0" w:lastRowLastColumn="0"/>
            </w:pPr>
            <w:r>
              <w:t>SUPP</w:t>
            </w:r>
          </w:p>
        </w:tc>
        <w:tc>
          <w:tcPr>
            <w:tcW w:w="2325" w:type="dxa"/>
          </w:tcPr>
          <w:p w:rsidR="007A7700" w:rsidRDefault="007A7700" w:rsidP="004661D6">
            <w:pPr>
              <w:cnfStyle w:val="000000100000" w:firstRow="0" w:lastRow="0" w:firstColumn="0" w:lastColumn="0" w:oddVBand="0" w:evenVBand="0" w:oddHBand="1" w:evenHBand="0" w:firstRowFirstColumn="0" w:firstRowLastColumn="0" w:lastRowFirstColumn="0" w:lastRowLastColumn="0"/>
            </w:pPr>
          </w:p>
        </w:tc>
        <w:tc>
          <w:tcPr>
            <w:tcW w:w="6913" w:type="dxa"/>
          </w:tcPr>
          <w:p w:rsidR="007A7700" w:rsidRDefault="007A7700" w:rsidP="004661D6">
            <w:pPr>
              <w:jc w:val="center"/>
              <w:cnfStyle w:val="000000100000" w:firstRow="0" w:lastRow="0" w:firstColumn="0" w:lastColumn="0" w:oddVBand="0" w:evenVBand="0" w:oddHBand="1" w:evenHBand="0" w:firstRowFirstColumn="0" w:firstRowLastColumn="0" w:lastRowFirstColumn="0" w:lastRowLastColumn="0"/>
            </w:pPr>
          </w:p>
        </w:tc>
      </w:tr>
    </w:tbl>
    <w:p w:rsidR="00D12325" w:rsidRDefault="00D12325" w:rsidP="00D12325">
      <w:pPr>
        <w:spacing w:line="182" w:lineRule="exact"/>
        <w:rPr>
          <w:rFonts w:ascii="Times New Roman" w:eastAsia="Times New Roman" w:hAnsi="Times New Roman"/>
          <w:sz w:val="24"/>
        </w:rPr>
      </w:pPr>
    </w:p>
    <w:p w:rsidR="00D12325" w:rsidRDefault="00D12325"/>
    <w:tbl>
      <w:tblPr>
        <w:tblStyle w:val="GridTable4-Accent1"/>
        <w:tblW w:w="0" w:type="auto"/>
        <w:tblLook w:val="04A0" w:firstRow="1" w:lastRow="0" w:firstColumn="1" w:lastColumn="0" w:noHBand="0" w:noVBand="1"/>
      </w:tblPr>
      <w:tblGrid>
        <w:gridCol w:w="4649"/>
        <w:gridCol w:w="4649"/>
        <w:gridCol w:w="4650"/>
      </w:tblGrid>
      <w:tr w:rsidR="00D12325" w:rsidTr="00D123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rsidR="00D12325" w:rsidRDefault="00D12325">
            <w:r>
              <w:t>Barriers To Learning</w:t>
            </w:r>
          </w:p>
        </w:tc>
        <w:tc>
          <w:tcPr>
            <w:tcW w:w="4649" w:type="dxa"/>
          </w:tcPr>
          <w:p w:rsidR="00D12325" w:rsidRDefault="00D12325">
            <w:pPr>
              <w:cnfStyle w:val="100000000000" w:firstRow="1" w:lastRow="0" w:firstColumn="0" w:lastColumn="0" w:oddVBand="0" w:evenVBand="0" w:oddHBand="0" w:evenHBand="0" w:firstRowFirstColumn="0" w:firstRowLastColumn="0" w:lastRowFirstColumn="0" w:lastRowLastColumn="0"/>
            </w:pPr>
            <w:r>
              <w:t>Desired Outcome</w:t>
            </w:r>
          </w:p>
        </w:tc>
        <w:tc>
          <w:tcPr>
            <w:tcW w:w="4650" w:type="dxa"/>
          </w:tcPr>
          <w:p w:rsidR="00D12325" w:rsidRDefault="00D12325">
            <w:pPr>
              <w:cnfStyle w:val="100000000000" w:firstRow="1" w:lastRow="0" w:firstColumn="0" w:lastColumn="0" w:oddVBand="0" w:evenVBand="0" w:oddHBand="0" w:evenHBand="0" w:firstRowFirstColumn="0" w:firstRowLastColumn="0" w:lastRowFirstColumn="0" w:lastRowLastColumn="0"/>
            </w:pPr>
            <w:r>
              <w:t>Success Criteria</w:t>
            </w:r>
          </w:p>
        </w:tc>
      </w:tr>
      <w:tr w:rsidR="00D12325" w:rsidTr="00D12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rsidR="00D12325" w:rsidRPr="007A7700" w:rsidRDefault="007A7700" w:rsidP="007A7700">
            <w:pPr>
              <w:pStyle w:val="ListParagraph"/>
              <w:numPr>
                <w:ilvl w:val="0"/>
                <w:numId w:val="1"/>
              </w:numPr>
            </w:pPr>
            <w:r>
              <w:t>Low basic English and Maths Skills reduce progress in all areas</w:t>
            </w:r>
            <w:r w:rsidR="0015369F">
              <w:t xml:space="preserve"> </w:t>
            </w:r>
          </w:p>
        </w:tc>
        <w:tc>
          <w:tcPr>
            <w:tcW w:w="4649" w:type="dxa"/>
          </w:tcPr>
          <w:p w:rsidR="007A7700" w:rsidRDefault="007A7700" w:rsidP="007A7700">
            <w:pPr>
              <w:cnfStyle w:val="000000100000" w:firstRow="0" w:lastRow="0" w:firstColumn="0" w:lastColumn="0" w:oddVBand="0" w:evenVBand="0" w:oddHBand="1" w:evenHBand="0" w:firstRowFirstColumn="0" w:firstRowLastColumn="0" w:lastRowFirstColumn="0" w:lastRowLastColumn="0"/>
            </w:pPr>
            <w:r>
              <w:t xml:space="preserve">Providing targeted support and intervention such one to one </w:t>
            </w:r>
            <w:proofErr w:type="gramStart"/>
            <w:r>
              <w:t>support  achievement</w:t>
            </w:r>
            <w:proofErr w:type="gramEnd"/>
            <w:r>
              <w:t xml:space="preserve"> and diminish the difference between vulnerable pupils and the broader cohort. Individualised teaching will also help to ensure that all PP children make good progress:</w:t>
            </w:r>
          </w:p>
          <w:p w:rsidR="00D12325" w:rsidRDefault="007A7700" w:rsidP="007A7700">
            <w:pPr>
              <w:cnfStyle w:val="000000100000" w:firstRow="0" w:lastRow="0" w:firstColumn="0" w:lastColumn="0" w:oddVBand="0" w:evenVBand="0" w:oddHBand="1" w:evenHBand="0" w:firstRowFirstColumn="0" w:firstRowLastColumn="0" w:lastRowFirstColumn="0" w:lastRowLastColumn="0"/>
            </w:pPr>
            <w:r>
              <w:t>TA support for phonics, reading and number, ALK, thrive</w:t>
            </w:r>
          </w:p>
          <w:p w:rsidR="0015369F" w:rsidRDefault="0015369F" w:rsidP="007A7700">
            <w:pPr>
              <w:cnfStyle w:val="000000100000" w:firstRow="0" w:lastRow="0" w:firstColumn="0" w:lastColumn="0" w:oddVBand="0" w:evenVBand="0" w:oddHBand="1" w:evenHBand="0" w:firstRowFirstColumn="0" w:firstRowLastColumn="0" w:lastRowFirstColumn="0" w:lastRowLastColumn="0"/>
            </w:pPr>
            <w:r>
              <w:t>Keeping class sizes small to enable increased teacher time for vulnerable children</w:t>
            </w:r>
          </w:p>
        </w:tc>
        <w:tc>
          <w:tcPr>
            <w:tcW w:w="4650" w:type="dxa"/>
          </w:tcPr>
          <w:p w:rsidR="004824EE" w:rsidRDefault="007A7700" w:rsidP="007A7700">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 xml:space="preserve">All pupil premium children make </w:t>
            </w:r>
            <w:r w:rsidR="006D763D">
              <w:t>accelerated progress</w:t>
            </w:r>
          </w:p>
          <w:p w:rsidR="00D12325" w:rsidRDefault="006D763D" w:rsidP="007A7700">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Gap reducing between PP children and peers</w:t>
            </w:r>
          </w:p>
          <w:p w:rsidR="006D763D" w:rsidRDefault="006D763D" w:rsidP="007A7700">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 xml:space="preserve">Improved self esteem </w:t>
            </w:r>
          </w:p>
          <w:p w:rsidR="006D763D" w:rsidRDefault="006D763D" w:rsidP="007A7700">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Working with their peers in maths and English within a mixed age class</w:t>
            </w:r>
          </w:p>
        </w:tc>
      </w:tr>
      <w:tr w:rsidR="00D12325" w:rsidTr="00D12325">
        <w:tc>
          <w:tcPr>
            <w:cnfStyle w:val="001000000000" w:firstRow="0" w:lastRow="0" w:firstColumn="1" w:lastColumn="0" w:oddVBand="0" w:evenVBand="0" w:oddHBand="0" w:evenHBand="0" w:firstRowFirstColumn="0" w:firstRowLastColumn="0" w:lastRowFirstColumn="0" w:lastRowLastColumn="0"/>
            <w:tcW w:w="4649" w:type="dxa"/>
          </w:tcPr>
          <w:p w:rsidR="007A7700" w:rsidRPr="007A7700" w:rsidRDefault="007A7700" w:rsidP="0015369F">
            <w:pPr>
              <w:pStyle w:val="ListParagraph"/>
              <w:numPr>
                <w:ilvl w:val="0"/>
                <w:numId w:val="1"/>
              </w:numPr>
            </w:pPr>
            <w:r>
              <w:lastRenderedPageBreak/>
              <w:t>Significant and varied SEMH issues cause difficulty in managing feelings, behaviours and relationships slowing progress in all areas for this group</w:t>
            </w:r>
            <w:r w:rsidR="0015369F">
              <w:t>,</w:t>
            </w:r>
          </w:p>
        </w:tc>
        <w:tc>
          <w:tcPr>
            <w:tcW w:w="4649" w:type="dxa"/>
          </w:tcPr>
          <w:p w:rsidR="006D763D" w:rsidRPr="006D763D" w:rsidRDefault="007A77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1"/>
              </w:rPr>
            </w:pPr>
            <w:r>
              <w:rPr>
                <w:rFonts w:ascii="Times New Roman" w:eastAsia="Times New Roman" w:hAnsi="Times New Roman"/>
                <w:sz w:val="21"/>
              </w:rPr>
              <w:t>All children entitled to pupil premium have access to SEMH support and interventions in order develop strategies to manage feelings and behaviours. Children have access to interventions including thrive, talk boost, compass buzz and have a trusted person to go to.</w:t>
            </w:r>
          </w:p>
        </w:tc>
        <w:tc>
          <w:tcPr>
            <w:tcW w:w="4650" w:type="dxa"/>
          </w:tcPr>
          <w:p w:rsidR="00D12325" w:rsidRDefault="007A7700" w:rsidP="007A7700">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Children remain in school</w:t>
            </w:r>
          </w:p>
          <w:p w:rsidR="007A7700" w:rsidRDefault="007A7700" w:rsidP="007A7700">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Case studies show improvement of engagement through targeted support</w:t>
            </w:r>
          </w:p>
          <w:p w:rsidR="007A7700" w:rsidRDefault="007A7700" w:rsidP="007A7700">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Children can access</w:t>
            </w:r>
            <w:r w:rsidR="006D763D">
              <w:t xml:space="preserve"> and remain in </w:t>
            </w:r>
            <w:r>
              <w:t xml:space="preserve"> education and have an avenue for support when required</w:t>
            </w:r>
            <w:r w:rsidR="006D763D">
              <w:t xml:space="preserve"> and attendance improves</w:t>
            </w:r>
          </w:p>
          <w:p w:rsidR="007A7700" w:rsidRDefault="007A7700" w:rsidP="007A7700">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Records show improved behaviours for learning and better relationships</w:t>
            </w:r>
          </w:p>
          <w:p w:rsidR="007A7700" w:rsidRDefault="007A7700" w:rsidP="007A7700">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Improved capacity for sustained concentration to support effective learning</w:t>
            </w:r>
          </w:p>
        </w:tc>
      </w:tr>
      <w:tr w:rsidR="006D763D" w:rsidTr="00D12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rsidR="006D763D" w:rsidRDefault="0015369F" w:rsidP="007A7700">
            <w:pPr>
              <w:pStyle w:val="ListParagraph"/>
              <w:numPr>
                <w:ilvl w:val="0"/>
                <w:numId w:val="1"/>
              </w:numPr>
            </w:pPr>
            <w:r>
              <w:t>Reduced opportunities at home to develop cultural capital</w:t>
            </w:r>
          </w:p>
        </w:tc>
        <w:tc>
          <w:tcPr>
            <w:tcW w:w="4649" w:type="dxa"/>
          </w:tcPr>
          <w:p w:rsidR="006D763D" w:rsidRDefault="0015369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1"/>
              </w:rPr>
            </w:pPr>
            <w:r>
              <w:rPr>
                <w:rFonts w:ascii="Times New Roman" w:eastAsia="Times New Roman" w:hAnsi="Times New Roman"/>
                <w:sz w:val="21"/>
              </w:rPr>
              <w:t xml:space="preserve">Group and individual activities to meet government criteria </w:t>
            </w:r>
          </w:p>
        </w:tc>
        <w:tc>
          <w:tcPr>
            <w:tcW w:w="4650" w:type="dxa"/>
          </w:tcPr>
          <w:p w:rsidR="006D763D" w:rsidRDefault="006D763D" w:rsidP="007A7700">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p>
        </w:tc>
      </w:tr>
    </w:tbl>
    <w:p w:rsidR="00D12325" w:rsidRDefault="00D12325"/>
    <w:p w:rsidR="00B6446A" w:rsidRDefault="00B6446A"/>
    <w:tbl>
      <w:tblPr>
        <w:tblStyle w:val="GridTable4-Accent5"/>
        <w:tblW w:w="13887" w:type="dxa"/>
        <w:tblLook w:val="04A0" w:firstRow="1" w:lastRow="0" w:firstColumn="1" w:lastColumn="0" w:noHBand="0" w:noVBand="1"/>
      </w:tblPr>
      <w:tblGrid>
        <w:gridCol w:w="1904"/>
        <w:gridCol w:w="2878"/>
        <w:gridCol w:w="2252"/>
        <w:gridCol w:w="2060"/>
        <w:gridCol w:w="1693"/>
        <w:gridCol w:w="1687"/>
        <w:gridCol w:w="1413"/>
      </w:tblGrid>
      <w:tr w:rsidR="00B6446A" w:rsidTr="00B644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9" w:type="dxa"/>
            <w:gridSpan w:val="6"/>
          </w:tcPr>
          <w:p w:rsidR="00B6446A" w:rsidRDefault="00B6446A">
            <w:r>
              <w:t>Planned Expenditure</w:t>
            </w:r>
          </w:p>
        </w:tc>
        <w:tc>
          <w:tcPr>
            <w:tcW w:w="1418" w:type="dxa"/>
          </w:tcPr>
          <w:p w:rsidR="00B6446A" w:rsidRDefault="00B6446A" w:rsidP="00B6446A">
            <w:pPr>
              <w:ind w:right="-1025"/>
              <w:cnfStyle w:val="100000000000" w:firstRow="1" w:lastRow="0" w:firstColumn="0" w:lastColumn="0" w:oddVBand="0" w:evenVBand="0" w:oddHBand="0" w:evenHBand="0" w:firstRowFirstColumn="0" w:firstRowLastColumn="0" w:lastRowFirstColumn="0" w:lastRowLastColumn="0"/>
            </w:pPr>
          </w:p>
        </w:tc>
      </w:tr>
      <w:tr w:rsidR="00FC243D" w:rsidTr="00B64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7" w:type="dxa"/>
          </w:tcPr>
          <w:p w:rsidR="00B6446A" w:rsidRDefault="00B6446A" w:rsidP="00B6446A">
            <w:pPr>
              <w:spacing w:line="252" w:lineRule="exact"/>
              <w:ind w:left="120"/>
              <w:rPr>
                <w:b w:val="0"/>
                <w:sz w:val="22"/>
              </w:rPr>
            </w:pPr>
            <w:r>
              <w:rPr>
                <w:b w:val="0"/>
                <w:sz w:val="22"/>
              </w:rPr>
              <w:t>Desired outcome</w:t>
            </w:r>
          </w:p>
        </w:tc>
        <w:tc>
          <w:tcPr>
            <w:tcW w:w="2898" w:type="dxa"/>
          </w:tcPr>
          <w:p w:rsidR="00B6446A" w:rsidRDefault="00B6446A" w:rsidP="00B6446A">
            <w:pPr>
              <w:spacing w:line="252" w:lineRule="exact"/>
              <w:ind w:left="100"/>
              <w:cnfStyle w:val="000000100000" w:firstRow="0" w:lastRow="0" w:firstColumn="0" w:lastColumn="0" w:oddVBand="0" w:evenVBand="0" w:oddHBand="1" w:evenHBand="0" w:firstRowFirstColumn="0" w:firstRowLastColumn="0" w:lastRowFirstColumn="0" w:lastRowLastColumn="0"/>
              <w:rPr>
                <w:b/>
                <w:sz w:val="22"/>
              </w:rPr>
            </w:pPr>
            <w:r>
              <w:rPr>
                <w:b/>
                <w:sz w:val="22"/>
              </w:rPr>
              <w:t>Chosen action/approach</w:t>
            </w:r>
          </w:p>
        </w:tc>
        <w:tc>
          <w:tcPr>
            <w:tcW w:w="2268" w:type="dxa"/>
          </w:tcPr>
          <w:p w:rsidR="00B6446A" w:rsidRPr="00B6446A" w:rsidRDefault="00B6446A" w:rsidP="00B6446A">
            <w:pPr>
              <w:spacing w:line="252" w:lineRule="exact"/>
              <w:ind w:left="80"/>
              <w:cnfStyle w:val="000000100000" w:firstRow="0" w:lastRow="0" w:firstColumn="0" w:lastColumn="0" w:oddVBand="0" w:evenVBand="0" w:oddHBand="1" w:evenHBand="0" w:firstRowFirstColumn="0" w:firstRowLastColumn="0" w:lastRowFirstColumn="0" w:lastRowLastColumn="0"/>
              <w:rPr>
                <w:b/>
                <w:color w:val="FF0000"/>
                <w:sz w:val="22"/>
              </w:rPr>
            </w:pPr>
            <w:r w:rsidRPr="00B6446A">
              <w:rPr>
                <w:b/>
                <w:color w:val="FF0000"/>
                <w:sz w:val="22"/>
              </w:rPr>
              <w:t>What is the evidence and rationale for this?</w:t>
            </w:r>
          </w:p>
        </w:tc>
        <w:tc>
          <w:tcPr>
            <w:tcW w:w="1984" w:type="dxa"/>
          </w:tcPr>
          <w:p w:rsidR="00B6446A" w:rsidRDefault="00B6446A" w:rsidP="00B6446A">
            <w:pPr>
              <w:spacing w:line="252" w:lineRule="exact"/>
              <w:ind w:left="100"/>
              <w:cnfStyle w:val="000000100000" w:firstRow="0" w:lastRow="0" w:firstColumn="0" w:lastColumn="0" w:oddVBand="0" w:evenVBand="0" w:oddHBand="1" w:evenHBand="0" w:firstRowFirstColumn="0" w:firstRowLastColumn="0" w:lastRowFirstColumn="0" w:lastRowLastColumn="0"/>
              <w:rPr>
                <w:b/>
                <w:sz w:val="22"/>
              </w:rPr>
            </w:pPr>
            <w:r>
              <w:rPr>
                <w:b/>
                <w:sz w:val="22"/>
              </w:rPr>
              <w:t>How will you ensure it is implemented well?</w:t>
            </w:r>
          </w:p>
        </w:tc>
        <w:tc>
          <w:tcPr>
            <w:tcW w:w="1701" w:type="dxa"/>
          </w:tcPr>
          <w:p w:rsidR="00B6446A" w:rsidRDefault="00B6446A" w:rsidP="00B6446A">
            <w:pPr>
              <w:spacing w:line="252" w:lineRule="exact"/>
              <w:ind w:left="100"/>
              <w:cnfStyle w:val="000000100000" w:firstRow="0" w:lastRow="0" w:firstColumn="0" w:lastColumn="0" w:oddVBand="0" w:evenVBand="0" w:oddHBand="1" w:evenHBand="0" w:firstRowFirstColumn="0" w:firstRowLastColumn="0" w:lastRowFirstColumn="0" w:lastRowLastColumn="0"/>
              <w:rPr>
                <w:b/>
                <w:sz w:val="22"/>
              </w:rPr>
            </w:pPr>
            <w:r>
              <w:rPr>
                <w:b/>
                <w:sz w:val="22"/>
              </w:rPr>
              <w:t>Staff lead</w:t>
            </w:r>
          </w:p>
        </w:tc>
        <w:tc>
          <w:tcPr>
            <w:tcW w:w="1701" w:type="dxa"/>
          </w:tcPr>
          <w:p w:rsidR="00B6446A" w:rsidRDefault="00B6446A" w:rsidP="00B6446A">
            <w:pPr>
              <w:spacing w:line="252" w:lineRule="exact"/>
              <w:ind w:left="100"/>
              <w:cnfStyle w:val="000000100000" w:firstRow="0" w:lastRow="0" w:firstColumn="0" w:lastColumn="0" w:oddVBand="0" w:evenVBand="0" w:oddHBand="1" w:evenHBand="0" w:firstRowFirstColumn="0" w:firstRowLastColumn="0" w:lastRowFirstColumn="0" w:lastRowLastColumn="0"/>
              <w:rPr>
                <w:b/>
                <w:sz w:val="22"/>
              </w:rPr>
            </w:pPr>
            <w:r>
              <w:rPr>
                <w:b/>
                <w:sz w:val="22"/>
              </w:rPr>
              <w:t>When will you review</w:t>
            </w:r>
          </w:p>
        </w:tc>
        <w:tc>
          <w:tcPr>
            <w:tcW w:w="1418" w:type="dxa"/>
          </w:tcPr>
          <w:p w:rsidR="00B6446A" w:rsidRPr="00B6446A" w:rsidRDefault="00B6446A" w:rsidP="00B6446A">
            <w:pPr>
              <w:spacing w:line="0" w:lineRule="atLeast"/>
              <w:cnfStyle w:val="000000100000" w:firstRow="0" w:lastRow="0" w:firstColumn="0" w:lastColumn="0" w:oddVBand="0" w:evenVBand="0" w:oddHBand="1" w:evenHBand="0" w:firstRowFirstColumn="0" w:firstRowLastColumn="0" w:lastRowFirstColumn="0" w:lastRowLastColumn="0"/>
              <w:rPr>
                <w:b/>
              </w:rPr>
            </w:pPr>
            <w:r w:rsidRPr="00B6446A">
              <w:rPr>
                <w:b/>
              </w:rPr>
              <w:t>Cost</w:t>
            </w:r>
          </w:p>
        </w:tc>
      </w:tr>
      <w:tr w:rsidR="00FC243D" w:rsidTr="00B6446A">
        <w:tc>
          <w:tcPr>
            <w:cnfStyle w:val="001000000000" w:firstRow="0" w:lastRow="0" w:firstColumn="1" w:lastColumn="0" w:oddVBand="0" w:evenVBand="0" w:oddHBand="0" w:evenHBand="0" w:firstRowFirstColumn="0" w:firstRowLastColumn="0" w:lastRowFirstColumn="0" w:lastRowLastColumn="0"/>
            <w:tcW w:w="1917" w:type="dxa"/>
          </w:tcPr>
          <w:p w:rsidR="00B6446A" w:rsidRPr="006D763D" w:rsidRDefault="006D763D" w:rsidP="006D763D">
            <w:r>
              <w:t xml:space="preserve">1, </w:t>
            </w:r>
            <w:r w:rsidR="00B6446A" w:rsidRPr="006D763D">
              <w:t xml:space="preserve">Providing targeted support and intervention such one to one </w:t>
            </w:r>
            <w:proofErr w:type="gramStart"/>
            <w:r w:rsidR="00B6446A" w:rsidRPr="006D763D">
              <w:t>support  achievement</w:t>
            </w:r>
            <w:proofErr w:type="gramEnd"/>
            <w:r w:rsidR="00B6446A" w:rsidRPr="006D763D">
              <w:t xml:space="preserve"> and diminish the difference between vulnerable pupils and the broader cohort. </w:t>
            </w:r>
            <w:r w:rsidR="00FC243D" w:rsidRPr="006D763D">
              <w:t xml:space="preserve">Quality first </w:t>
            </w:r>
            <w:r w:rsidR="00B6446A" w:rsidRPr="006D763D">
              <w:t xml:space="preserve"> teaching will also help to ensure that all PP children make good progress:</w:t>
            </w:r>
          </w:p>
        </w:tc>
        <w:tc>
          <w:tcPr>
            <w:tcW w:w="2898" w:type="dxa"/>
          </w:tcPr>
          <w:p w:rsidR="00B6446A" w:rsidRDefault="00B6446A" w:rsidP="00B6446A">
            <w:pPr>
              <w:cnfStyle w:val="000000000000" w:firstRow="0" w:lastRow="0" w:firstColumn="0" w:lastColumn="0" w:oddVBand="0" w:evenVBand="0" w:oddHBand="0" w:evenHBand="0" w:firstRowFirstColumn="0" w:firstRowLastColumn="0" w:lastRowFirstColumn="0" w:lastRowLastColumn="0"/>
            </w:pPr>
            <w:r>
              <w:t xml:space="preserve">Provide </w:t>
            </w:r>
            <w:r w:rsidR="0015369F">
              <w:t>additional teacher to keep class sizes small</w:t>
            </w:r>
            <w:r>
              <w:t xml:space="preserve"> </w:t>
            </w:r>
            <w:r w:rsidR="0015369F">
              <w:t>to support through quality first teaching</w:t>
            </w:r>
            <w:r>
              <w:t xml:space="preserve"> This will also allow the </w:t>
            </w:r>
            <w:r w:rsidR="0015369F">
              <w:t>support staff</w:t>
            </w:r>
            <w:r>
              <w:t xml:space="preserve"> to focus support on individuals and groups</w:t>
            </w:r>
            <w:r w:rsidR="00FC243D">
              <w:t xml:space="preserve"> and for evidence based interventions such as ALK to be delivered</w:t>
            </w:r>
          </w:p>
          <w:p w:rsidR="00B6446A" w:rsidRDefault="00B6446A" w:rsidP="00B6446A">
            <w:pPr>
              <w:cnfStyle w:val="000000000000" w:firstRow="0" w:lastRow="0" w:firstColumn="0" w:lastColumn="0" w:oddVBand="0" w:evenVBand="0" w:oddHBand="0" w:evenHBand="0" w:firstRowFirstColumn="0" w:firstRowLastColumn="0" w:lastRowFirstColumn="0" w:lastRowLastColumn="0"/>
            </w:pPr>
          </w:p>
          <w:p w:rsidR="00B6446A" w:rsidRDefault="00B6446A" w:rsidP="00B6446A">
            <w:pPr>
              <w:cnfStyle w:val="000000000000" w:firstRow="0" w:lastRow="0" w:firstColumn="0" w:lastColumn="0" w:oddVBand="0" w:evenVBand="0" w:oddHBand="0" w:evenHBand="0" w:firstRowFirstColumn="0" w:firstRowLastColumn="0" w:lastRowFirstColumn="0" w:lastRowLastColumn="0"/>
            </w:pPr>
            <w:r>
              <w:t>Quality feedback given by class teacher and teaching assistant during class.</w:t>
            </w:r>
          </w:p>
          <w:p w:rsidR="00B6446A" w:rsidRDefault="00B6446A" w:rsidP="00B6446A">
            <w:pPr>
              <w:cnfStyle w:val="000000000000" w:firstRow="0" w:lastRow="0" w:firstColumn="0" w:lastColumn="0" w:oddVBand="0" w:evenVBand="0" w:oddHBand="0" w:evenHBand="0" w:firstRowFirstColumn="0" w:firstRowLastColumn="0" w:lastRowFirstColumn="0" w:lastRowLastColumn="0"/>
            </w:pPr>
          </w:p>
          <w:p w:rsidR="00B6446A" w:rsidRDefault="00B6446A" w:rsidP="00B6446A">
            <w:pPr>
              <w:cnfStyle w:val="000000000000" w:firstRow="0" w:lastRow="0" w:firstColumn="0" w:lastColumn="0" w:oddVBand="0" w:evenVBand="0" w:oddHBand="0" w:evenHBand="0" w:firstRowFirstColumn="0" w:firstRowLastColumn="0" w:lastRowFirstColumn="0" w:lastRowLastColumn="0"/>
            </w:pPr>
            <w:r>
              <w:t>Allowing for in class attainment groups to be well supported.</w:t>
            </w:r>
          </w:p>
        </w:tc>
        <w:tc>
          <w:tcPr>
            <w:tcW w:w="2268" w:type="dxa"/>
          </w:tcPr>
          <w:p w:rsidR="00B6446A" w:rsidRDefault="00B6446A" w:rsidP="00B6446A">
            <w:pPr>
              <w:cnfStyle w:val="000000000000" w:firstRow="0" w:lastRow="0" w:firstColumn="0" w:lastColumn="0" w:oddVBand="0" w:evenVBand="0" w:oddHBand="0" w:evenHBand="0" w:firstRowFirstColumn="0" w:firstRowLastColumn="0" w:lastRowFirstColumn="0" w:lastRowLastColumn="0"/>
            </w:pPr>
            <w:r>
              <w:t>Plus 4 month impact for additional phonics interventions shows a +4 month gain for low cost</w:t>
            </w:r>
          </w:p>
          <w:p w:rsidR="00B6446A" w:rsidRDefault="00B6446A" w:rsidP="00B6446A">
            <w:pPr>
              <w:cnfStyle w:val="000000000000" w:firstRow="0" w:lastRow="0" w:firstColumn="0" w:lastColumn="0" w:oddVBand="0" w:evenVBand="0" w:oddHBand="0" w:evenHBand="0" w:firstRowFirstColumn="0" w:firstRowLastColumn="0" w:lastRowFirstColumn="0" w:lastRowLastColumn="0"/>
            </w:pPr>
          </w:p>
          <w:p w:rsidR="00B6446A" w:rsidRDefault="00B6446A" w:rsidP="00B6446A">
            <w:pPr>
              <w:cnfStyle w:val="000000000000" w:firstRow="0" w:lastRow="0" w:firstColumn="0" w:lastColumn="0" w:oddVBand="0" w:evenVBand="0" w:oddHBand="0" w:evenHBand="0" w:firstRowFirstColumn="0" w:firstRowLastColumn="0" w:lastRowFirstColumn="0" w:lastRowLastColumn="0"/>
            </w:pPr>
          </w:p>
          <w:p w:rsidR="00B6446A" w:rsidRDefault="00B6446A" w:rsidP="00B6446A">
            <w:pPr>
              <w:cnfStyle w:val="000000000000" w:firstRow="0" w:lastRow="0" w:firstColumn="0" w:lastColumn="0" w:oddVBand="0" w:evenVBand="0" w:oddHBand="0" w:evenHBand="0" w:firstRowFirstColumn="0" w:firstRowLastColumn="0" w:lastRowFirstColumn="0" w:lastRowLastColumn="0"/>
            </w:pPr>
            <w:r>
              <w:t>Sutton Trust shows a +8 month impact for quality feedback for a low cost</w:t>
            </w:r>
          </w:p>
          <w:p w:rsidR="00B6446A" w:rsidRDefault="00B6446A" w:rsidP="00B6446A">
            <w:pPr>
              <w:cnfStyle w:val="000000000000" w:firstRow="0" w:lastRow="0" w:firstColumn="0" w:lastColumn="0" w:oddVBand="0" w:evenVBand="0" w:oddHBand="0" w:evenHBand="0" w:firstRowFirstColumn="0" w:firstRowLastColumn="0" w:lastRowFirstColumn="0" w:lastRowLastColumn="0"/>
            </w:pPr>
          </w:p>
          <w:p w:rsidR="00B6446A" w:rsidRDefault="00B6446A" w:rsidP="00B6446A">
            <w:pPr>
              <w:cnfStyle w:val="000000000000" w:firstRow="0" w:lastRow="0" w:firstColumn="0" w:lastColumn="0" w:oddVBand="0" w:evenVBand="0" w:oddHBand="0" w:evenHBand="0" w:firstRowFirstColumn="0" w:firstRowLastColumn="0" w:lastRowFirstColumn="0" w:lastRowLastColumn="0"/>
            </w:pPr>
          </w:p>
          <w:p w:rsidR="00B6446A" w:rsidRDefault="00B6446A" w:rsidP="0015369F">
            <w:pPr>
              <w:cnfStyle w:val="000000000000" w:firstRow="0" w:lastRow="0" w:firstColumn="0" w:lastColumn="0" w:oddVBand="0" w:evenVBand="0" w:oddHBand="0" w:evenHBand="0" w:firstRowFirstColumn="0" w:firstRowLastColumn="0" w:lastRowFirstColumn="0" w:lastRowLastColumn="0"/>
            </w:pPr>
            <w:r>
              <w:t xml:space="preserve">Additional </w:t>
            </w:r>
            <w:proofErr w:type="gramStart"/>
            <w:r w:rsidR="0015369F">
              <w:t xml:space="preserve">teacher </w:t>
            </w:r>
            <w:r>
              <w:t xml:space="preserve"> support</w:t>
            </w:r>
            <w:proofErr w:type="gramEnd"/>
            <w:r>
              <w:t xml:space="preserve"> to allow in class attainment groups across school to have more focussed time with class teacher. Sutton </w:t>
            </w:r>
            <w:r>
              <w:lastRenderedPageBreak/>
              <w:t>trust shows +3 month gain</w:t>
            </w:r>
          </w:p>
        </w:tc>
        <w:tc>
          <w:tcPr>
            <w:tcW w:w="1984" w:type="dxa"/>
          </w:tcPr>
          <w:p w:rsidR="00B6446A" w:rsidRDefault="00B6446A" w:rsidP="00B6446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lastRenderedPageBreak/>
              <w:t>Clear intervention timetable</w:t>
            </w:r>
          </w:p>
          <w:p w:rsidR="00B6446A" w:rsidRDefault="00B6446A" w:rsidP="00B6446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Termly progress meetings</w:t>
            </w:r>
          </w:p>
          <w:p w:rsidR="00B6446A" w:rsidRDefault="00B6446A" w:rsidP="00B6446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Gap targets evidenced</w:t>
            </w:r>
          </w:p>
        </w:tc>
        <w:tc>
          <w:tcPr>
            <w:tcW w:w="1701" w:type="dxa"/>
          </w:tcPr>
          <w:p w:rsidR="00B6446A" w:rsidRDefault="00B6446A" w:rsidP="00B6446A">
            <w:pPr>
              <w:cnfStyle w:val="000000000000" w:firstRow="0" w:lastRow="0" w:firstColumn="0" w:lastColumn="0" w:oddVBand="0" w:evenVBand="0" w:oddHBand="0" w:evenHBand="0" w:firstRowFirstColumn="0" w:firstRowLastColumn="0" w:lastRowFirstColumn="0" w:lastRowLastColumn="0"/>
            </w:pPr>
            <w:r>
              <w:t>KS Assistant Head and SENCO</w:t>
            </w:r>
          </w:p>
        </w:tc>
        <w:tc>
          <w:tcPr>
            <w:tcW w:w="1701" w:type="dxa"/>
          </w:tcPr>
          <w:p w:rsidR="00B6446A" w:rsidRDefault="00B6446A" w:rsidP="00B6446A">
            <w:pPr>
              <w:cnfStyle w:val="000000000000" w:firstRow="0" w:lastRow="0" w:firstColumn="0" w:lastColumn="0" w:oddVBand="0" w:evenVBand="0" w:oddHBand="0" w:evenHBand="0" w:firstRowFirstColumn="0" w:firstRowLastColumn="0" w:lastRowFirstColumn="0" w:lastRowLastColumn="0"/>
            </w:pPr>
            <w:r>
              <w:t>January 20</w:t>
            </w:r>
          </w:p>
          <w:p w:rsidR="00B6446A" w:rsidRDefault="00B6446A" w:rsidP="00B6446A">
            <w:pPr>
              <w:cnfStyle w:val="000000000000" w:firstRow="0" w:lastRow="0" w:firstColumn="0" w:lastColumn="0" w:oddVBand="0" w:evenVBand="0" w:oddHBand="0" w:evenHBand="0" w:firstRowFirstColumn="0" w:firstRowLastColumn="0" w:lastRowFirstColumn="0" w:lastRowLastColumn="0"/>
            </w:pPr>
          </w:p>
          <w:p w:rsidR="00B6446A" w:rsidRDefault="00B6446A" w:rsidP="00B6446A">
            <w:pPr>
              <w:cnfStyle w:val="000000000000" w:firstRow="0" w:lastRow="0" w:firstColumn="0" w:lastColumn="0" w:oddVBand="0" w:evenVBand="0" w:oddHBand="0" w:evenHBand="0" w:firstRowFirstColumn="0" w:firstRowLastColumn="0" w:lastRowFirstColumn="0" w:lastRowLastColumn="0"/>
            </w:pPr>
            <w:r>
              <w:t>April 20</w:t>
            </w:r>
          </w:p>
          <w:p w:rsidR="00B6446A" w:rsidRDefault="00B6446A" w:rsidP="00B6446A">
            <w:pPr>
              <w:cnfStyle w:val="000000000000" w:firstRow="0" w:lastRow="0" w:firstColumn="0" w:lastColumn="0" w:oddVBand="0" w:evenVBand="0" w:oddHBand="0" w:evenHBand="0" w:firstRowFirstColumn="0" w:firstRowLastColumn="0" w:lastRowFirstColumn="0" w:lastRowLastColumn="0"/>
            </w:pPr>
          </w:p>
          <w:p w:rsidR="00B6446A" w:rsidRDefault="00B6446A" w:rsidP="00B6446A">
            <w:pPr>
              <w:cnfStyle w:val="000000000000" w:firstRow="0" w:lastRow="0" w:firstColumn="0" w:lastColumn="0" w:oddVBand="0" w:evenVBand="0" w:oddHBand="0" w:evenHBand="0" w:firstRowFirstColumn="0" w:firstRowLastColumn="0" w:lastRowFirstColumn="0" w:lastRowLastColumn="0"/>
            </w:pPr>
            <w:r>
              <w:t>July 20</w:t>
            </w:r>
          </w:p>
        </w:tc>
        <w:tc>
          <w:tcPr>
            <w:tcW w:w="1418" w:type="dxa"/>
          </w:tcPr>
          <w:p w:rsidR="00B6446A" w:rsidRDefault="0015369F" w:rsidP="0015369F">
            <w:pPr>
              <w:spacing w:line="0" w:lineRule="atLeast"/>
              <w:ind w:left="120"/>
              <w:cnfStyle w:val="000000000000" w:firstRow="0" w:lastRow="0" w:firstColumn="0" w:lastColumn="0" w:oddVBand="0" w:evenVBand="0" w:oddHBand="0" w:evenHBand="0" w:firstRowFirstColumn="0" w:firstRowLastColumn="0" w:lastRowFirstColumn="0" w:lastRowLastColumn="0"/>
            </w:pPr>
            <w:r>
              <w:t>£2962 towards additional teacher</w:t>
            </w:r>
            <w:bookmarkStart w:id="0" w:name="_GoBack"/>
            <w:bookmarkEnd w:id="0"/>
          </w:p>
        </w:tc>
      </w:tr>
      <w:tr w:rsidR="00B6446A" w:rsidTr="00B64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7" w:type="dxa"/>
          </w:tcPr>
          <w:p w:rsidR="00B6446A" w:rsidRPr="004824EE" w:rsidRDefault="004824EE" w:rsidP="004824EE">
            <w:proofErr w:type="gramStart"/>
            <w:r>
              <w:t>2.</w:t>
            </w:r>
            <w:r w:rsidR="00B6446A" w:rsidRPr="004824EE">
              <w:t>Significant</w:t>
            </w:r>
            <w:proofErr w:type="gramEnd"/>
            <w:r w:rsidR="00B6446A" w:rsidRPr="004824EE">
              <w:t xml:space="preserve"> and varied SEMH issues cause difficulty in managing feelings, behaviours and relationships slowing progress in all areas for this group.</w:t>
            </w:r>
          </w:p>
        </w:tc>
        <w:tc>
          <w:tcPr>
            <w:tcW w:w="2898" w:type="dxa"/>
          </w:tcPr>
          <w:p w:rsidR="00B6446A" w:rsidRDefault="00FC243D" w:rsidP="00B6446A">
            <w:pPr>
              <w:cnfStyle w:val="000000100000" w:firstRow="0" w:lastRow="0" w:firstColumn="0" w:lastColumn="0" w:oddVBand="0" w:evenVBand="0" w:oddHBand="1" w:evenHBand="0" w:firstRowFirstColumn="0" w:firstRowLastColumn="0" w:lastRowFirstColumn="0" w:lastRowLastColumn="0"/>
            </w:pPr>
            <w:r>
              <w:t xml:space="preserve">To be equipped in terms of staffing and training to deliver a range of behaviour interventions </w:t>
            </w:r>
            <w:proofErr w:type="spellStart"/>
            <w:r>
              <w:t>ie</w:t>
            </w:r>
            <w:proofErr w:type="spellEnd"/>
            <w:r>
              <w:t>:</w:t>
            </w:r>
          </w:p>
          <w:p w:rsidR="00FC243D" w:rsidRDefault="00FC243D" w:rsidP="00FC243D">
            <w:pPr>
              <w:cnfStyle w:val="000000100000" w:firstRow="0" w:lastRow="0" w:firstColumn="0" w:lastColumn="0" w:oddVBand="0" w:evenVBand="0" w:oddHBand="1" w:evenHBand="0" w:firstRowFirstColumn="0" w:firstRowLastColumn="0" w:lastRowFirstColumn="0" w:lastRowLastColumn="0"/>
            </w:pPr>
            <w:r>
              <w:t>1.approaches to developing a positive school ethos or improving discipline across the whole school which also aim to support greater engagement in learning</w:t>
            </w:r>
          </w:p>
          <w:p w:rsidR="00FC243D" w:rsidRDefault="00FC243D" w:rsidP="00FC243D">
            <w:pPr>
              <w:cnfStyle w:val="000000100000" w:firstRow="0" w:lastRow="0" w:firstColumn="0" w:lastColumn="0" w:oddVBand="0" w:evenVBand="0" w:oddHBand="1" w:evenHBand="0" w:firstRowFirstColumn="0" w:firstRowLastColumn="0" w:lastRowFirstColumn="0" w:lastRowLastColumn="0"/>
            </w:pPr>
            <w:proofErr w:type="gramStart"/>
            <w:r>
              <w:t>2.more</w:t>
            </w:r>
            <w:proofErr w:type="gramEnd"/>
            <w:r>
              <w:t xml:space="preserve"> specialised programmes which are targeted at students with specific behavioural issues.</w:t>
            </w:r>
          </w:p>
          <w:p w:rsidR="00B6446A" w:rsidRDefault="00FC243D" w:rsidP="00B6446A">
            <w:pPr>
              <w:cnfStyle w:val="000000100000" w:firstRow="0" w:lastRow="0" w:firstColumn="0" w:lastColumn="0" w:oddVBand="0" w:evenVBand="0" w:oddHBand="1" w:evenHBand="0" w:firstRowFirstColumn="0" w:firstRowLastColumn="0" w:lastRowFirstColumn="0" w:lastRowLastColumn="0"/>
            </w:pPr>
            <w:r>
              <w:t>3.</w:t>
            </w:r>
            <w:r w:rsidR="00B6446A">
              <w:t xml:space="preserve">To deliver a range of metacognition and </w:t>
            </w:r>
            <w:proofErr w:type="spellStart"/>
            <w:r w:rsidR="00B6446A">
              <w:t>self regulation</w:t>
            </w:r>
            <w:proofErr w:type="spellEnd"/>
            <w:r w:rsidR="00B6446A">
              <w:t xml:space="preserve"> strategies to children</w:t>
            </w:r>
            <w:r>
              <w:t xml:space="preserve"> </w:t>
            </w:r>
            <w:r w:rsidR="00B6446A">
              <w:t>including thrive</w:t>
            </w:r>
            <w:r>
              <w:t>, talk boost and compass buzz</w:t>
            </w:r>
          </w:p>
        </w:tc>
        <w:tc>
          <w:tcPr>
            <w:tcW w:w="2268" w:type="dxa"/>
          </w:tcPr>
          <w:p w:rsidR="00B6446A" w:rsidRDefault="00B6446A" w:rsidP="00B6446A">
            <w:pPr>
              <w:cnfStyle w:val="000000100000" w:firstRow="0" w:lastRow="0" w:firstColumn="0" w:lastColumn="0" w:oddVBand="0" w:evenVBand="0" w:oddHBand="1" w:evenHBand="0" w:firstRowFirstColumn="0" w:firstRowLastColumn="0" w:lastRowFirstColumn="0" w:lastRowLastColumn="0"/>
            </w:pPr>
            <w:r>
              <w:t>Behavioural interve</w:t>
            </w:r>
            <w:r w:rsidR="00FC243D">
              <w:t>n</w:t>
            </w:r>
            <w:r>
              <w:t>tions</w:t>
            </w:r>
            <w:r w:rsidR="00FC243D">
              <w:t xml:space="preserve"> +3 months</w:t>
            </w:r>
          </w:p>
          <w:p w:rsidR="00B6446A" w:rsidRDefault="00B6446A" w:rsidP="00B6446A">
            <w:pPr>
              <w:cnfStyle w:val="000000100000" w:firstRow="0" w:lastRow="0" w:firstColumn="0" w:lastColumn="0" w:oddVBand="0" w:evenVBand="0" w:oddHBand="1" w:evenHBand="0" w:firstRowFirstColumn="0" w:firstRowLastColumn="0" w:lastRowFirstColumn="0" w:lastRowLastColumn="0"/>
            </w:pPr>
          </w:p>
          <w:p w:rsidR="00B6446A" w:rsidRDefault="00B6446A" w:rsidP="00B6446A">
            <w:pPr>
              <w:cnfStyle w:val="000000100000" w:firstRow="0" w:lastRow="0" w:firstColumn="0" w:lastColumn="0" w:oddVBand="0" w:evenVBand="0" w:oddHBand="1" w:evenHBand="0" w:firstRowFirstColumn="0" w:firstRowLastColumn="0" w:lastRowFirstColumn="0" w:lastRowLastColumn="0"/>
            </w:pPr>
          </w:p>
          <w:p w:rsidR="00B6446A" w:rsidRDefault="00B6446A" w:rsidP="00B6446A">
            <w:pPr>
              <w:cnfStyle w:val="000000100000" w:firstRow="0" w:lastRow="0" w:firstColumn="0" w:lastColumn="0" w:oddVBand="0" w:evenVBand="0" w:oddHBand="1" w:evenHBand="0" w:firstRowFirstColumn="0" w:firstRowLastColumn="0" w:lastRowFirstColumn="0" w:lastRowLastColumn="0"/>
            </w:pPr>
            <w:r>
              <w:t xml:space="preserve">Metacognition and </w:t>
            </w:r>
            <w:proofErr w:type="spellStart"/>
            <w:r>
              <w:t>self regulation</w:t>
            </w:r>
            <w:proofErr w:type="spellEnd"/>
            <w:r>
              <w:t xml:space="preserve"> +7 month gain Sutton Trust</w:t>
            </w:r>
          </w:p>
        </w:tc>
        <w:tc>
          <w:tcPr>
            <w:tcW w:w="1984" w:type="dxa"/>
          </w:tcPr>
          <w:p w:rsidR="00B6446A" w:rsidRDefault="00FC243D" w:rsidP="00FC243D">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Review of whole school behaviour policy</w:t>
            </w:r>
          </w:p>
          <w:p w:rsidR="00FC243D" w:rsidRDefault="00FC243D" w:rsidP="00B6446A">
            <w:pPr>
              <w:cnfStyle w:val="000000100000" w:firstRow="0" w:lastRow="0" w:firstColumn="0" w:lastColumn="0" w:oddVBand="0" w:evenVBand="0" w:oddHBand="1" w:evenHBand="0" w:firstRowFirstColumn="0" w:firstRowLastColumn="0" w:lastRowFirstColumn="0" w:lastRowLastColumn="0"/>
            </w:pPr>
          </w:p>
          <w:p w:rsidR="00FC243D" w:rsidRDefault="00FC243D" w:rsidP="00FC243D">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Behaviour log monitoring</w:t>
            </w:r>
          </w:p>
          <w:p w:rsidR="00FC243D" w:rsidRDefault="00FC243D" w:rsidP="00FC243D">
            <w:pPr>
              <w:pStyle w:val="ListParagraph"/>
              <w:cnfStyle w:val="000000100000" w:firstRow="0" w:lastRow="0" w:firstColumn="0" w:lastColumn="0" w:oddVBand="0" w:evenVBand="0" w:oddHBand="1" w:evenHBand="0" w:firstRowFirstColumn="0" w:firstRowLastColumn="0" w:lastRowFirstColumn="0" w:lastRowLastColumn="0"/>
            </w:pPr>
          </w:p>
          <w:p w:rsidR="00FC243D" w:rsidRDefault="00FC243D" w:rsidP="00FC243D">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 xml:space="preserve">Individualised interventions to support SEMH planned and </w:t>
            </w:r>
            <w:proofErr w:type="spellStart"/>
            <w:r>
              <w:t>montiored</w:t>
            </w:r>
            <w:proofErr w:type="spellEnd"/>
          </w:p>
        </w:tc>
        <w:tc>
          <w:tcPr>
            <w:tcW w:w="1701" w:type="dxa"/>
          </w:tcPr>
          <w:p w:rsidR="00B6446A" w:rsidRDefault="00FC243D" w:rsidP="00B6446A">
            <w:pPr>
              <w:cnfStyle w:val="000000100000" w:firstRow="0" w:lastRow="0" w:firstColumn="0" w:lastColumn="0" w:oddVBand="0" w:evenVBand="0" w:oddHBand="1" w:evenHBand="0" w:firstRowFirstColumn="0" w:firstRowLastColumn="0" w:lastRowFirstColumn="0" w:lastRowLastColumn="0"/>
            </w:pPr>
            <w:r>
              <w:t>SM Headteacher</w:t>
            </w:r>
          </w:p>
        </w:tc>
        <w:tc>
          <w:tcPr>
            <w:tcW w:w="1701" w:type="dxa"/>
          </w:tcPr>
          <w:p w:rsidR="00FC243D" w:rsidRDefault="00FC243D" w:rsidP="00FC243D">
            <w:pPr>
              <w:cnfStyle w:val="000000100000" w:firstRow="0" w:lastRow="0" w:firstColumn="0" w:lastColumn="0" w:oddVBand="0" w:evenVBand="0" w:oddHBand="1" w:evenHBand="0" w:firstRowFirstColumn="0" w:firstRowLastColumn="0" w:lastRowFirstColumn="0" w:lastRowLastColumn="0"/>
            </w:pPr>
            <w:r>
              <w:t>January 20</w:t>
            </w:r>
          </w:p>
          <w:p w:rsidR="00FC243D" w:rsidRDefault="00FC243D" w:rsidP="00FC243D">
            <w:pPr>
              <w:cnfStyle w:val="000000100000" w:firstRow="0" w:lastRow="0" w:firstColumn="0" w:lastColumn="0" w:oddVBand="0" w:evenVBand="0" w:oddHBand="1" w:evenHBand="0" w:firstRowFirstColumn="0" w:firstRowLastColumn="0" w:lastRowFirstColumn="0" w:lastRowLastColumn="0"/>
            </w:pPr>
          </w:p>
          <w:p w:rsidR="00FC243D" w:rsidRDefault="00FC243D" w:rsidP="00FC243D">
            <w:pPr>
              <w:cnfStyle w:val="000000100000" w:firstRow="0" w:lastRow="0" w:firstColumn="0" w:lastColumn="0" w:oddVBand="0" w:evenVBand="0" w:oddHBand="1" w:evenHBand="0" w:firstRowFirstColumn="0" w:firstRowLastColumn="0" w:lastRowFirstColumn="0" w:lastRowLastColumn="0"/>
            </w:pPr>
            <w:r>
              <w:t>April 20</w:t>
            </w:r>
          </w:p>
          <w:p w:rsidR="00FC243D" w:rsidRDefault="00FC243D" w:rsidP="00FC243D">
            <w:pPr>
              <w:cnfStyle w:val="000000100000" w:firstRow="0" w:lastRow="0" w:firstColumn="0" w:lastColumn="0" w:oddVBand="0" w:evenVBand="0" w:oddHBand="1" w:evenHBand="0" w:firstRowFirstColumn="0" w:firstRowLastColumn="0" w:lastRowFirstColumn="0" w:lastRowLastColumn="0"/>
            </w:pPr>
          </w:p>
          <w:p w:rsidR="00B6446A" w:rsidRDefault="00FC243D" w:rsidP="00FC243D">
            <w:pPr>
              <w:cnfStyle w:val="000000100000" w:firstRow="0" w:lastRow="0" w:firstColumn="0" w:lastColumn="0" w:oddVBand="0" w:evenVBand="0" w:oddHBand="1" w:evenHBand="0" w:firstRowFirstColumn="0" w:firstRowLastColumn="0" w:lastRowFirstColumn="0" w:lastRowLastColumn="0"/>
            </w:pPr>
            <w:r>
              <w:t>July 20</w:t>
            </w:r>
          </w:p>
        </w:tc>
        <w:tc>
          <w:tcPr>
            <w:tcW w:w="1418" w:type="dxa"/>
          </w:tcPr>
          <w:p w:rsidR="00B6446A" w:rsidRDefault="0015369F" w:rsidP="00B6446A">
            <w:pPr>
              <w:spacing w:line="235" w:lineRule="exact"/>
              <w:ind w:left="120"/>
              <w:cnfStyle w:val="000000100000" w:firstRow="0" w:lastRow="0" w:firstColumn="0" w:lastColumn="0" w:oddVBand="0" w:evenVBand="0" w:oddHBand="1" w:evenHBand="0" w:firstRowFirstColumn="0" w:firstRowLastColumn="0" w:lastRowFirstColumn="0" w:lastRowLastColumn="0"/>
            </w:pPr>
            <w:r>
              <w:t>No cost due to increased teacher hours to free up TA support</w:t>
            </w:r>
          </w:p>
        </w:tc>
      </w:tr>
    </w:tbl>
    <w:p w:rsidR="00B6446A" w:rsidRDefault="00B6446A"/>
    <w:p w:rsidR="00B6446A" w:rsidRDefault="004824EE" w:rsidP="004824EE">
      <w:pPr>
        <w:jc w:val="center"/>
      </w:pPr>
      <w:r>
        <w:t>REVIEW OF IMPACT</w:t>
      </w:r>
    </w:p>
    <w:p w:rsidR="00B6446A" w:rsidRDefault="00B6446A"/>
    <w:tbl>
      <w:tblPr>
        <w:tblStyle w:val="GridTable4-Accent5"/>
        <w:tblW w:w="0" w:type="auto"/>
        <w:tblLook w:val="04A0" w:firstRow="1" w:lastRow="0" w:firstColumn="1" w:lastColumn="0" w:noHBand="0" w:noVBand="1"/>
      </w:tblPr>
      <w:tblGrid>
        <w:gridCol w:w="6974"/>
        <w:gridCol w:w="6974"/>
      </w:tblGrid>
      <w:tr w:rsidR="004824EE" w:rsidTr="004824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4" w:type="dxa"/>
          </w:tcPr>
          <w:p w:rsidR="004824EE" w:rsidRDefault="004824EE" w:rsidP="00B6446A">
            <w:pPr>
              <w:spacing w:line="200" w:lineRule="exact"/>
              <w:rPr>
                <w:rFonts w:ascii="Times New Roman" w:eastAsia="Times New Roman" w:hAnsi="Times New Roman"/>
              </w:rPr>
            </w:pPr>
            <w:r>
              <w:t>1.Low basic English and Maths Skills reduce progress in all areas</w:t>
            </w:r>
          </w:p>
        </w:tc>
        <w:tc>
          <w:tcPr>
            <w:tcW w:w="6974" w:type="dxa"/>
          </w:tcPr>
          <w:p w:rsidR="004824EE" w:rsidRDefault="004824EE" w:rsidP="00B6446A">
            <w:pPr>
              <w:spacing w:line="200" w:lineRule="exac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proofErr w:type="gramStart"/>
            <w:r>
              <w:rPr>
                <w:rFonts w:ascii="Times New Roman" w:eastAsia="Times New Roman" w:hAnsi="Times New Roman"/>
              </w:rPr>
              <w:t>2.</w:t>
            </w:r>
            <w:r w:rsidRPr="004824EE">
              <w:rPr>
                <w:rFonts w:ascii="Times New Roman" w:eastAsia="Times New Roman" w:hAnsi="Times New Roman"/>
              </w:rPr>
              <w:t>Significant</w:t>
            </w:r>
            <w:proofErr w:type="gramEnd"/>
            <w:r w:rsidRPr="004824EE">
              <w:rPr>
                <w:rFonts w:ascii="Times New Roman" w:eastAsia="Times New Roman" w:hAnsi="Times New Roman"/>
              </w:rPr>
              <w:t xml:space="preserve"> and varied SEMH issues cause difficulty in managing feelings, behaviours and relationships slowing progress in all areas for this group.</w:t>
            </w:r>
          </w:p>
        </w:tc>
      </w:tr>
      <w:tr w:rsidR="004824EE" w:rsidTr="00482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4" w:type="dxa"/>
          </w:tcPr>
          <w:p w:rsidR="004824EE" w:rsidRDefault="004824EE" w:rsidP="00B6446A">
            <w:pPr>
              <w:spacing w:line="200" w:lineRule="exact"/>
              <w:rPr>
                <w:rFonts w:ascii="Times New Roman" w:eastAsia="Times New Roman" w:hAnsi="Times New Roman"/>
              </w:rPr>
            </w:pPr>
          </w:p>
          <w:p w:rsidR="004824EE" w:rsidRDefault="004824EE" w:rsidP="00B6446A">
            <w:pPr>
              <w:spacing w:line="200" w:lineRule="exact"/>
              <w:rPr>
                <w:rFonts w:ascii="Times New Roman" w:eastAsia="Times New Roman" w:hAnsi="Times New Roman"/>
              </w:rPr>
            </w:pPr>
          </w:p>
          <w:p w:rsidR="004824EE" w:rsidRDefault="004824EE" w:rsidP="00B6446A">
            <w:pPr>
              <w:spacing w:line="200" w:lineRule="exact"/>
              <w:rPr>
                <w:rFonts w:ascii="Times New Roman" w:eastAsia="Times New Roman" w:hAnsi="Times New Roman"/>
              </w:rPr>
            </w:pPr>
          </w:p>
          <w:p w:rsidR="004824EE" w:rsidRDefault="004824EE" w:rsidP="00B6446A">
            <w:pPr>
              <w:spacing w:line="200" w:lineRule="exact"/>
              <w:rPr>
                <w:rFonts w:ascii="Times New Roman" w:eastAsia="Times New Roman" w:hAnsi="Times New Roman"/>
              </w:rPr>
            </w:pPr>
          </w:p>
          <w:p w:rsidR="004824EE" w:rsidRDefault="004824EE" w:rsidP="00B6446A">
            <w:pPr>
              <w:spacing w:line="200" w:lineRule="exact"/>
              <w:rPr>
                <w:rFonts w:ascii="Times New Roman" w:eastAsia="Times New Roman" w:hAnsi="Times New Roman"/>
              </w:rPr>
            </w:pPr>
          </w:p>
          <w:p w:rsidR="004824EE" w:rsidRDefault="004824EE" w:rsidP="00B6446A">
            <w:pPr>
              <w:spacing w:line="200" w:lineRule="exact"/>
              <w:rPr>
                <w:rFonts w:ascii="Times New Roman" w:eastAsia="Times New Roman" w:hAnsi="Times New Roman"/>
              </w:rPr>
            </w:pPr>
          </w:p>
          <w:p w:rsidR="004824EE" w:rsidRDefault="004824EE" w:rsidP="00B6446A">
            <w:pPr>
              <w:spacing w:line="200" w:lineRule="exact"/>
              <w:rPr>
                <w:rFonts w:ascii="Times New Roman" w:eastAsia="Times New Roman" w:hAnsi="Times New Roman"/>
              </w:rPr>
            </w:pPr>
          </w:p>
          <w:p w:rsidR="004824EE" w:rsidRDefault="004824EE" w:rsidP="00B6446A">
            <w:pPr>
              <w:spacing w:line="200" w:lineRule="exact"/>
              <w:rPr>
                <w:rFonts w:ascii="Times New Roman" w:eastAsia="Times New Roman" w:hAnsi="Times New Roman"/>
              </w:rPr>
            </w:pPr>
          </w:p>
          <w:p w:rsidR="004824EE" w:rsidRDefault="004824EE" w:rsidP="00B6446A">
            <w:pPr>
              <w:spacing w:line="200" w:lineRule="exact"/>
              <w:rPr>
                <w:rFonts w:ascii="Times New Roman" w:eastAsia="Times New Roman" w:hAnsi="Times New Roman"/>
              </w:rPr>
            </w:pPr>
          </w:p>
          <w:p w:rsidR="004824EE" w:rsidRDefault="004824EE" w:rsidP="00B6446A">
            <w:pPr>
              <w:spacing w:line="200" w:lineRule="exact"/>
              <w:rPr>
                <w:rFonts w:ascii="Times New Roman" w:eastAsia="Times New Roman" w:hAnsi="Times New Roman"/>
              </w:rPr>
            </w:pPr>
          </w:p>
          <w:p w:rsidR="004824EE" w:rsidRDefault="004824EE" w:rsidP="00B6446A">
            <w:pPr>
              <w:spacing w:line="200" w:lineRule="exact"/>
              <w:rPr>
                <w:rFonts w:ascii="Times New Roman" w:eastAsia="Times New Roman" w:hAnsi="Times New Roman"/>
              </w:rPr>
            </w:pPr>
          </w:p>
          <w:p w:rsidR="004824EE" w:rsidRDefault="004824EE" w:rsidP="00B6446A">
            <w:pPr>
              <w:spacing w:line="200" w:lineRule="exact"/>
              <w:rPr>
                <w:rFonts w:ascii="Times New Roman" w:eastAsia="Times New Roman" w:hAnsi="Times New Roman"/>
              </w:rPr>
            </w:pPr>
          </w:p>
          <w:p w:rsidR="004824EE" w:rsidRDefault="004824EE" w:rsidP="00B6446A">
            <w:pPr>
              <w:spacing w:line="200" w:lineRule="exact"/>
              <w:rPr>
                <w:rFonts w:ascii="Times New Roman" w:eastAsia="Times New Roman" w:hAnsi="Times New Roman"/>
              </w:rPr>
            </w:pPr>
          </w:p>
        </w:tc>
        <w:tc>
          <w:tcPr>
            <w:tcW w:w="6974" w:type="dxa"/>
          </w:tcPr>
          <w:p w:rsidR="004824EE" w:rsidRDefault="004824EE" w:rsidP="00B6446A">
            <w:pPr>
              <w:spacing w:line="2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r>
    </w:tbl>
    <w:p w:rsidR="00B6446A" w:rsidRDefault="00B6446A" w:rsidP="00B6446A">
      <w:pPr>
        <w:spacing w:line="200" w:lineRule="exact"/>
        <w:rPr>
          <w:rFonts w:ascii="Times New Roman" w:eastAsia="Times New Roman" w:hAnsi="Times New Roman"/>
        </w:rPr>
      </w:pPr>
    </w:p>
    <w:p w:rsidR="00B6446A" w:rsidRDefault="00B6446A" w:rsidP="00B6446A">
      <w:pPr>
        <w:spacing w:line="200" w:lineRule="exact"/>
        <w:rPr>
          <w:rFonts w:ascii="Times New Roman" w:eastAsia="Times New Roman" w:hAnsi="Times New Roman"/>
        </w:rPr>
      </w:pPr>
    </w:p>
    <w:p w:rsidR="00B6446A" w:rsidRDefault="00B6446A" w:rsidP="00B6446A">
      <w:pPr>
        <w:spacing w:line="200" w:lineRule="exact"/>
        <w:rPr>
          <w:rFonts w:ascii="Times New Roman" w:eastAsia="Times New Roman" w:hAnsi="Times New Roman"/>
        </w:rPr>
      </w:pPr>
    </w:p>
    <w:p w:rsidR="00B6446A" w:rsidRDefault="00B6446A"/>
    <w:sectPr w:rsidR="00B6446A" w:rsidSect="00D1232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3395"/>
    <w:multiLevelType w:val="hybridMultilevel"/>
    <w:tmpl w:val="584AA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E459BC"/>
    <w:multiLevelType w:val="hybridMultilevel"/>
    <w:tmpl w:val="C1F80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056A67"/>
    <w:multiLevelType w:val="hybridMultilevel"/>
    <w:tmpl w:val="32AE9C0E"/>
    <w:lvl w:ilvl="0" w:tplc="72FCCC1E">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FC7B80"/>
    <w:multiLevelType w:val="hybridMultilevel"/>
    <w:tmpl w:val="9970C860"/>
    <w:lvl w:ilvl="0" w:tplc="57ACB926">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1A769D"/>
    <w:multiLevelType w:val="hybridMultilevel"/>
    <w:tmpl w:val="6B1C9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25"/>
    <w:rsid w:val="0015369F"/>
    <w:rsid w:val="004824EE"/>
    <w:rsid w:val="00566744"/>
    <w:rsid w:val="006D763D"/>
    <w:rsid w:val="007A7700"/>
    <w:rsid w:val="00A14EF8"/>
    <w:rsid w:val="00B6446A"/>
    <w:rsid w:val="00D12325"/>
    <w:rsid w:val="00FC2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64E19-9206-45D1-B4D7-9C4AB75E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700"/>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2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D123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1">
    <w:name w:val="Grid Table 4 Accent 1"/>
    <w:basedOn w:val="TableNormal"/>
    <w:uiPriority w:val="49"/>
    <w:rsid w:val="00D1232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7A7700"/>
    <w:pPr>
      <w:ind w:left="720"/>
      <w:contextualSpacing/>
    </w:pPr>
  </w:style>
  <w:style w:type="table" w:styleId="GridTable2-Accent5">
    <w:name w:val="Grid Table 2 Accent 5"/>
    <w:basedOn w:val="TableNormal"/>
    <w:uiPriority w:val="47"/>
    <w:rsid w:val="00B6446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B6446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Moore</dc:creator>
  <cp:keywords/>
  <dc:description/>
  <cp:lastModifiedBy>Sarah Moore</cp:lastModifiedBy>
  <cp:revision>5</cp:revision>
  <dcterms:created xsi:type="dcterms:W3CDTF">2019-06-02T11:14:00Z</dcterms:created>
  <dcterms:modified xsi:type="dcterms:W3CDTF">2019-08-28T11:42:00Z</dcterms:modified>
</cp:coreProperties>
</file>